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Rule="auto" w:line="240"/>
      </w:pPr>
      <w:r>
        <w:drawing>
          <wp:inline xmlns:wp="http://schemas.openxmlformats.org/drawingml/2006/wordprocessingDrawing" distT="0" distB="0" distL="0" distR="0">
            <wp:extent cx="1428750" cy="438147"/>
            <wp:effectExtent l="0" t="0" r="0" b="0"/>
            <wp:docPr id="1" name="Image 1" hidden="fa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 hidden="0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428750" cy="43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drawing>
          <wp:inline xmlns:wp="http://schemas.openxmlformats.org/drawingml/2006/wordprocessingDrawing" distT="0" distB="0" distL="0" distR="0">
            <wp:extent cx="3171825" cy="247635"/>
            <wp:effectExtent l="0" t="0" r="0" b="0"/>
            <wp:docPr id="2" name="Image 2" hidden="fa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 hidden="0"/>
                    <pic:cNvPicPr/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31718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pPr>
        <w:spacing w:lineRule="auto" w:line="240"/>
      </w:pPr>
      <w:r>
        <w:rPr>
          <w:rFonts w:ascii="Palatino Linotype" w:hAnsi="Palatino Linotype" w:cs="Palatino Linotype" w:eastAsia="Palatino Linotype"/>
          <w:b/>
          <w:sz w:val="28"/>
        </w:rPr>
        <w:t xml:space="preserve">UFR LANGUES</w:t>
      </w:r>
      <w:r>
        <w:tab/>
      </w:r>
      <w:r>
        <w:tab/>
      </w:r>
      <w:r>
        <w:tab/>
      </w:r>
      <w:r>
        <w:tab/>
      </w:r>
      <w:r>
        <w:rPr>
          <w:rFonts w:ascii="Palatino Linotype" w:hAnsi="Palatino Linotype" w:cs="Palatino Linotype" w:eastAsia="Palatino Linotype"/>
          <w:b/>
          <w:sz w:val="28"/>
        </w:rPr>
        <w:t xml:space="preserve">  MODALITES DE CONTRÔLE DES CONNAISSANCES 202</w:t>
      </w:r>
      <w:r>
        <w:rPr>
          <w:rFonts w:ascii="Palatino Linotype" w:hAnsi="Palatino Linotype" w:cs="Palatino Linotype" w:eastAsia="Palatino Linotype"/>
          <w:b/>
          <w:sz w:val="28"/>
        </w:rPr>
        <w:t xml:space="preserve">3-202</w:t>
      </w:r>
      <w:r>
        <w:rPr>
          <w:rFonts w:ascii="Palatino Linotype" w:hAnsi="Palatino Linotype" w:cs="Palatino Linotype" w:eastAsia="Palatino Linotype"/>
          <w:b/>
          <w:sz w:val="28"/>
        </w:rPr>
        <w:t xml:space="preserve">4</w:t>
      </w:r>
      <w:r/>
    </w:p>
    <w:p>
      <w:pPr>
        <w:ind w:left="5659" w:firstLine="706"/>
        <w:jc w:val="center"/>
        <w:spacing w:lineRule="auto" w:line="240"/>
        <w:rPr>
          <w:rFonts w:ascii="Palatino Linotype" w:hAnsi="Palatino Linotype" w:cs="Palatino Linotype" w:eastAsia="Palatino Linotype"/>
          <w:b/>
        </w:rPr>
      </w:pPr>
      <w:r>
        <w:rPr>
          <w:rFonts w:ascii="Palatino Linotype" w:hAnsi="Palatino Linotype" w:cs="Palatino Linotype" w:eastAsia="Palatino Linotype"/>
          <w:b/>
          <w:sz w:val="32"/>
          <w:shd w:val="clear" w:color="auto" w:fill="FFFF00"/>
        </w:rPr>
        <w:t xml:space="preserve">  Contrôle continu</w:t>
      </w:r>
      <w:r>
        <w:rPr>
          <w:rFonts w:ascii="Palatino Linotype" w:hAnsi="Palatino Linotype" w:cs="Palatino Linotype" w:eastAsia="Palatino Linotype"/>
          <w:b/>
        </w:rPr>
        <w:t xml:space="preserve"> </w:t>
      </w:r>
      <w:r>
        <w:rPr>
          <w:rFonts w:ascii="Palatino Linotype" w:hAnsi="Palatino Linotype" w:cs="Palatino Linotype" w:eastAsia="Palatino Linotype"/>
          <w:b/>
        </w:rPr>
        <w:t xml:space="preserve"> </w:t>
      </w:r>
      <w:r/>
    </w:p>
    <w:p>
      <w:pPr>
        <w:ind w:left="5659" w:firstLine="706"/>
        <w:jc w:val="center"/>
        <w:spacing w:lineRule="auto" w:line="240"/>
      </w:pPr>
      <w:r>
        <w:rPr>
          <w:rFonts w:ascii="Palatino Linotype" w:hAnsi="Palatino Linotype" w:cs="Palatino Linotype" w:eastAsia="Palatino Linotype"/>
          <w:b/>
        </w:rPr>
      </w:r>
      <w:r>
        <w:rPr>
          <w:rFonts w:ascii="Palatino Linotype" w:hAnsi="Palatino Linotype" w:cs="Palatino Linotype" w:eastAsia="Palatino Linotype"/>
          <w:b/>
          <w:sz w:val="28"/>
        </w:rPr>
        <w:t xml:space="preserve">Formations :</w:t>
      </w:r>
      <w:r>
        <w:tab/>
      </w:r>
      <w:r>
        <w:rPr>
          <w:rFonts w:ascii="Palatino Linotype" w:hAnsi="Palatino Linotype" w:cs="Palatino Linotype" w:eastAsia="Palatino Linotype"/>
          <w:b/>
          <w:sz w:val="28"/>
        </w:rPr>
        <w:t xml:space="preserve">Master LLCE  ETUDES  SLAVES   </w:t>
      </w:r>
      <w:r>
        <w:tab/>
      </w:r>
      <w:r>
        <w:tab/>
      </w:r>
      <w:r>
        <w:rPr>
          <w:rFonts w:ascii="Palatino Linotype" w:hAnsi="Palatino Linotype" w:cs="Palatino Linotype" w:eastAsia="Palatino Linotype"/>
          <w:b/>
          <w:sz w:val="28"/>
        </w:rPr>
        <w:t xml:space="preserve">               </w:t>
      </w:r>
      <w:r>
        <w:tab/>
      </w:r>
      <w:r>
        <w:tab/>
      </w:r>
      <w:r>
        <w:tab/>
      </w:r>
      <w:r>
        <w:rPr>
          <w:rFonts w:ascii="Palatino Linotype" w:hAnsi="Palatino Linotype" w:cs="Palatino Linotype" w:eastAsia="Palatino Linotype"/>
          <w:b/>
        </w:rPr>
        <w:t xml:space="preserve">    </w:t>
      </w:r>
      <w:r/>
    </w:p>
    <w:p>
      <w:pPr>
        <w:spacing w:lineRule="auto" w:line="240"/>
      </w:pPr>
      <w:r/>
      <w:r/>
    </w:p>
    <w:tbl>
      <w:tblPr>
        <w:tblW w:w="4998" w:type="pct"/>
        <w:tblInd w:w="61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07"/>
        <w:gridCol w:w="4"/>
        <w:gridCol w:w="973"/>
        <w:gridCol w:w="9"/>
        <w:gridCol w:w="272"/>
        <w:gridCol w:w="64"/>
        <w:gridCol w:w="8"/>
        <w:gridCol w:w="14"/>
        <w:gridCol w:w="474"/>
        <w:gridCol w:w="13"/>
        <w:gridCol w:w="1294"/>
        <w:gridCol w:w="10"/>
        <w:gridCol w:w="13"/>
        <w:gridCol w:w="73"/>
        <w:gridCol w:w="58"/>
        <w:gridCol w:w="10"/>
        <w:gridCol w:w="13"/>
        <w:gridCol w:w="74"/>
        <w:gridCol w:w="560"/>
        <w:gridCol w:w="6"/>
        <w:gridCol w:w="6"/>
        <w:gridCol w:w="8"/>
        <w:gridCol w:w="20"/>
        <w:gridCol w:w="24"/>
        <w:gridCol w:w="348"/>
        <w:gridCol w:w="126"/>
        <w:gridCol w:w="6"/>
        <w:gridCol w:w="6"/>
        <w:gridCol w:w="13"/>
        <w:gridCol w:w="15"/>
        <w:gridCol w:w="13"/>
        <w:gridCol w:w="25"/>
        <w:gridCol w:w="375"/>
        <w:gridCol w:w="1215"/>
        <w:gridCol w:w="288"/>
        <w:gridCol w:w="537"/>
        <w:gridCol w:w="335"/>
        <w:gridCol w:w="139"/>
        <w:gridCol w:w="359"/>
        <w:gridCol w:w="78"/>
        <w:gridCol w:w="25"/>
        <w:gridCol w:w="39"/>
        <w:gridCol w:w="46"/>
        <w:gridCol w:w="409"/>
        <w:gridCol w:w="13"/>
        <w:gridCol w:w="28"/>
        <w:gridCol w:w="22"/>
        <w:gridCol w:w="435"/>
        <w:gridCol w:w="27"/>
        <w:gridCol w:w="9"/>
        <w:gridCol w:w="27"/>
        <w:gridCol w:w="11"/>
        <w:gridCol w:w="19"/>
        <w:gridCol w:w="25"/>
        <w:gridCol w:w="14"/>
        <w:gridCol w:w="20"/>
        <w:gridCol w:w="9"/>
        <w:gridCol w:w="39"/>
        <w:gridCol w:w="28"/>
        <w:gridCol w:w="7"/>
        <w:gridCol w:w="7"/>
        <w:gridCol w:w="20"/>
        <w:gridCol w:w="15"/>
        <w:gridCol w:w="20"/>
        <w:gridCol w:w="8"/>
        <w:gridCol w:w="1"/>
        <w:gridCol w:w="74"/>
        <w:gridCol w:w="544"/>
        <w:gridCol w:w="9"/>
        <w:gridCol w:w="136"/>
        <w:gridCol w:w="7"/>
        <w:gridCol w:w="304"/>
        <w:gridCol w:w="1504"/>
        <w:gridCol w:w="148"/>
        <w:gridCol w:w="13"/>
        <w:gridCol w:w="14"/>
        <w:gridCol w:w="121"/>
        <w:gridCol w:w="522"/>
        <w:gridCol w:w="194"/>
        <w:gridCol w:w="5"/>
        <w:gridCol w:w="269"/>
        <w:gridCol w:w="12"/>
        <w:gridCol w:w="543"/>
        <w:gridCol w:w="57"/>
      </w:tblGrid>
      <w:tr>
        <w:trPr>
          <w:trHeight w:val="446"/>
        </w:trPr>
        <w:tc>
          <w:tcPr>
            <w:gridSpan w:val="11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38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ENSEIGNEMENTS</w:t>
            </w:r>
            <w:r/>
          </w:p>
        </w:tc>
        <w:tc>
          <w:tcPr>
            <w:gridSpan w:val="4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69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039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MODALITES DE CONTRÖLE</w:t>
            </w:r>
            <w:r/>
          </w:p>
        </w:tc>
      </w:tr>
      <w:tr>
        <w:trPr>
          <w:trHeight w:val="158"/>
        </w:trPr>
        <w:tc>
          <w:tcPr>
            <w:gridSpan w:val="11"/>
            <w:tcW w:w="38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33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56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SESSION 1</w:t>
            </w:r>
            <w:r/>
          </w:p>
        </w:tc>
        <w:tc>
          <w:tcPr>
            <w:gridSpan w:val="10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2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6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45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SESSION 2 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24"/>
                <w:szCs w:val="24"/>
              </w:rPr>
              <w:t xml:space="preserve">Ne peuvent être passées en session 2 que les matières où l’étudiant n’a pas obtenu la moyenne en session 1</w:t>
            </w:r>
            <w:r>
              <w:rPr>
                <w:color w:val="000000" w:themeColor="text1"/>
              </w:rPr>
              <w:t xml:space="preserve">.</w:t>
            </w:r>
            <w:r/>
          </w:p>
        </w:tc>
      </w:tr>
      <w:tr>
        <w:trPr>
          <w:cantSplit/>
          <w:trHeight w:val="1274"/>
        </w:trPr>
        <w:tc>
          <w:tcPr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Place UE</w:t>
            </w:r>
            <w:r/>
          </w:p>
        </w:tc>
        <w:tc>
          <w:tcPr>
            <w:gridSpan w:val="2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</w:t>
            </w:r>
            <w:r/>
          </w:p>
        </w:tc>
        <w:tc>
          <w:tcPr>
            <w:gridSpan w:val="3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ECTS</w:t>
            </w:r>
            <w:r/>
          </w:p>
        </w:tc>
        <w:tc>
          <w:tcPr>
            <w:gridSpan w:val="3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Vol.H</w:t>
            </w:r>
            <w:r/>
          </w:p>
        </w:tc>
        <w:tc>
          <w:tcPr>
            <w:gridSpan w:val="2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Libellé UE</w:t>
            </w:r>
            <w:r/>
          </w:p>
        </w:tc>
        <w:tc>
          <w:tcPr>
            <w:gridSpan w:val="4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4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65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Nature épreuve: Écrit et/ou Oral</w:t>
            </w:r>
            <w:r/>
          </w:p>
        </w:tc>
        <w:tc>
          <w:tcPr>
            <w:gridSpan w:val="7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538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Rule="auto" w:line="240"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Nbre</w:t>
            </w:r>
            <w:r/>
          </w:p>
          <w:p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d'épreuves</w:t>
            </w:r>
            <w:r/>
          </w:p>
        </w:tc>
        <w:tc>
          <w:tcPr>
            <w:gridSpan w:val="11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282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Types d'exercices</w:t>
            </w:r>
            <w:r/>
          </w:p>
        </w:tc>
        <w:tc>
          <w:tcPr>
            <w:gridSpan w:val="2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498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Langue de l'épreuve</w:t>
            </w:r>
            <w:r/>
          </w:p>
        </w:tc>
        <w:tc>
          <w:tcPr>
            <w:gridSpan w:val="5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59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Durée de l'épreuve </w:t>
            </w:r>
            <w:r/>
          </w:p>
        </w:tc>
        <w:tc>
          <w:tcPr>
            <w:gridSpan w:val="7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56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%</w:t>
            </w:r>
            <w:r/>
          </w:p>
          <w:p>
            <w:pPr>
              <w:ind w:left="113" w:right="113"/>
              <w:jc w:val="center"/>
            </w:pPr>
            <w:r>
              <w:rPr>
                <w:b/>
                <w:sz w:val="18"/>
              </w:rPr>
              <w:t xml:space="preserve">note finale</w:t>
            </w:r>
            <w:r/>
          </w:p>
        </w:tc>
        <w:tc>
          <w:tcPr>
            <w:gridSpan w:val="7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13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11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73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Nature épreuve: Écrit et/ou Oral</w:t>
            </w:r>
            <w:r/>
          </w:p>
        </w:tc>
        <w:tc>
          <w:tcPr>
            <w:gridSpan w:val="8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224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Types d'exercices</w:t>
            </w:r>
            <w:r/>
          </w:p>
        </w:tc>
        <w:tc>
          <w:tcPr>
            <w:gridSpan w:val="2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71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Durée de l'épreuve</w:t>
            </w:r>
            <w:r/>
          </w:p>
        </w:tc>
        <w:tc>
          <w:tcPr>
            <w:gridSpan w:val="5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88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%</w:t>
            </w:r>
            <w:r/>
          </w:p>
          <w:p>
            <w:pPr>
              <w:ind w:left="113" w:right="113"/>
              <w:jc w:val="center"/>
            </w:pPr>
            <w:r>
              <w:rPr>
                <w:b/>
                <w:sz w:val="18"/>
              </w:rPr>
              <w:t xml:space="preserve">note finale</w:t>
            </w:r>
            <w:r/>
          </w:p>
        </w:tc>
      </w:tr>
      <w:tr>
        <w:trPr>
          <w:trHeight w:val="58"/>
        </w:trPr>
        <w:tc>
          <w:tcPr>
            <w:tcW w:w="70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3"/>
            <w:shd w:val="clear" w:color="auto" w:fill="FFFF00"/>
            <w:tcMar>
              <w:left w:w="72" w:type="dxa"/>
              <w:top w:w="43" w:type="dxa"/>
              <w:right w:w="43" w:type="dxa"/>
              <w:bottom w:w="43" w:type="dxa"/>
            </w:tcMar>
            <w:tcW w:w="136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M1 semestre 7</w:t>
            </w:r>
            <w:r/>
          </w:p>
        </w:tc>
      </w:tr>
      <w:tr>
        <w:trPr>
          <w:trHeight w:val="576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701    </w:t>
            </w:r>
            <w:r/>
          </w:p>
        </w:tc>
        <w:tc>
          <w:tcPr>
            <w:gridSpan w:val="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RU00701T</w:t>
            </w:r>
            <w:r/>
          </w:p>
        </w:tc>
        <w:tc>
          <w:tcPr>
            <w:gridSpan w:val="3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7</w:t>
            </w:r>
            <w:r/>
          </w:p>
        </w:tc>
        <w:tc>
          <w:tcPr>
            <w:gridSpan w:val="3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24 h</w:t>
            </w:r>
            <w:r/>
          </w:p>
        </w:tc>
        <w:tc>
          <w:tcPr>
            <w:gridSpan w:val="2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Introduction aux études sémantiques et lexicologiques</w:t>
            </w:r>
            <w:r/>
          </w:p>
        </w:tc>
        <w:tc>
          <w:tcPr>
            <w:gridSpan w:val="4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36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5679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/>
          </w:p>
        </w:tc>
        <w:tc>
          <w:tcPr>
            <w:gridSpan w:val="7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37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6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582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sz w:val="18"/>
              </w:rPr>
              <w:t xml:space="preserve"> Les modalités de la session 2 sont celles du Contrôle Terminal.</w:t>
            </w:r>
            <w:r/>
          </w:p>
        </w:tc>
      </w:tr>
      <w:tr>
        <w:trPr>
          <w:trHeight w:val="274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VB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24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Introduction aux études sémantiques et lexicologiques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Ecrit</w:t>
            </w:r>
            <w:r/>
          </w:p>
        </w:tc>
        <w:tc>
          <w:tcPr>
            <w:gridSpan w:val="7"/>
            <w:tcMar>
              <w:left w:w="72" w:type="dxa"/>
              <w:top w:w="43" w:type="dxa"/>
              <w:right w:w="43" w:type="dxa"/>
              <w:bottom w:w="43" w:type="dxa"/>
            </w:tcMar>
            <w:tcW w:w="53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</w:t>
            </w:r>
            <w:r/>
          </w:p>
        </w:tc>
        <w:tc>
          <w:tcPr>
            <w:gridSpan w:val="10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8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Exercices d'application liés aux sujets abordés lors du cours.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>
              <w:rPr>
                <w:color w:val="000000" w:themeColor="text1"/>
                <w:sz w:val="18"/>
              </w:rPr>
              <w:t xml:space="preserve">/ru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3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1h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8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7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10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724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Ecrit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25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Exercices d'application liés aux sujets abordés lors du cours.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 h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trHeight w:val="533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702    </w:t>
            </w:r>
            <w:r/>
          </w:p>
        </w:tc>
        <w:tc>
          <w:tcPr>
            <w:gridSpan w:val="2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RU00702V</w:t>
            </w:r>
            <w:r/>
          </w:p>
        </w:tc>
        <w:tc>
          <w:tcPr>
            <w:gridSpan w:val="3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7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24 h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Civilisation russe 1</w:t>
            </w:r>
            <w:r/>
          </w:p>
        </w:tc>
        <w:tc>
          <w:tcPr>
            <w:gridSpan w:val="4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34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564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 exposé en cours obligatoire noté </w:t>
            </w:r>
            <w:r>
              <w:rPr>
                <w:b/>
                <w:sz w:val="18"/>
              </w:rPr>
              <w:t xml:space="preserve">coef</w:t>
            </w:r>
            <w:r>
              <w:rPr>
                <w:b/>
                <w:sz w:val="18"/>
              </w:rPr>
              <w:t xml:space="preserve">. 2</w:t>
            </w:r>
            <w:r/>
          </w:p>
        </w:tc>
        <w:tc>
          <w:tcPr>
            <w:gridSpan w:val="9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7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6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582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sz w:val="18"/>
              </w:rPr>
              <w:t xml:space="preserve"> Les modalités de la session 2 sont celles du Contrôle Terminal.</w:t>
            </w:r>
            <w:r/>
          </w:p>
        </w:tc>
      </w:tr>
      <w:tr>
        <w:trPr>
          <w:trHeight w:val="418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left"/>
              <w:spacing w:lineRule="auto" w:line="240" w:after="0"/>
              <w:rPr>
                <w:strike/>
                <w:dstrike w:val="false"/>
                <w:color w:val="000000"/>
                <w:sz w:val="18"/>
              </w:rPr>
            </w:pPr>
            <w:r>
              <w:rPr>
                <w:strike/>
                <w:dstrike w:val="false"/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spacing w:lineRule="auto" w:line="240" w:after="0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 w:themeColor="text1"/>
                <w:sz w:val="18"/>
              </w:rPr>
              <w:t xml:space="preserve">IB</w:t>
            </w:r>
            <w:r>
              <w:rPr>
                <w:color w:val="000000" w:themeColor="text1"/>
              </w:rPr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</w:rPr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</w:rPr>
            </w:pPr>
            <w:r>
              <w:rPr>
                <w:color w:val="000000" w:themeColor="text1"/>
                <w:sz w:val="18"/>
              </w:rPr>
              <w:t xml:space="preserve">24h</w:t>
            </w:r>
            <w:r>
              <w:rPr>
                <w:color w:val="000000" w:themeColor="text1"/>
              </w:rPr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trike/>
                <w:dstrike w:val="false"/>
                <w:color w:val="000000"/>
                <w:sz w:val="18"/>
              </w:rPr>
            </w:pPr>
            <w:r>
              <w:rPr>
                <w:strike/>
                <w:dstrike w:val="false"/>
                <w:color w:val="000000" w:themeColor="text1"/>
                <w:sz w:val="1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spacing w:lineRule="auto" w:line="240" w:after="0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 w:themeColor="text1"/>
                <w:sz w:val="18"/>
              </w:rPr>
              <w:t xml:space="preserve">L’Amérique russe</w:t>
            </w:r>
            <w:r>
              <w:rPr>
                <w:color w:val="000000" w:themeColor="text1"/>
              </w:rPr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6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Écrit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3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</w:t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8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Dissertation ou commentaire sur table  (</w:t>
            </w:r>
            <w:r>
              <w:rPr>
                <w:color w:val="000000" w:themeColor="text1"/>
                <w:sz w:val="18"/>
              </w:rPr>
              <w:t xml:space="preserve">coef</w:t>
            </w:r>
            <w:r>
              <w:rPr>
                <w:color w:val="000000" w:themeColor="text1"/>
                <w:sz w:val="18"/>
              </w:rPr>
              <w:t xml:space="preserve">. 3)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/>
          </w:p>
        </w:tc>
        <w:tc>
          <w:tcPr>
            <w:gridSpan w:val="7"/>
            <w:tcMar>
              <w:left w:w="72" w:type="dxa"/>
              <w:top w:w="43" w:type="dxa"/>
              <w:right w:w="43" w:type="dxa"/>
              <w:bottom w:w="43" w:type="dxa"/>
            </w:tcMar>
            <w:tcW w:w="63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3h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6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10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72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Écrit</w:t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25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Dissertation ou commentaire. 100 % de la note</w:t>
            </w:r>
            <w:r/>
          </w:p>
        </w:tc>
        <w:tc>
          <w:tcPr>
            <w:gridSpan w:val="2"/>
            <w:tcMar>
              <w:left w:w="72" w:type="dxa"/>
              <w:top w:w="43" w:type="dxa"/>
              <w:right w:w="43" w:type="dxa"/>
              <w:bottom w:w="43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3h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trHeight w:val="432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705    </w:t>
            </w:r>
            <w:r/>
          </w:p>
        </w:tc>
        <w:tc>
          <w:tcPr>
            <w:gridSpan w:val="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RU00705T</w:t>
            </w:r>
            <w:r/>
          </w:p>
        </w:tc>
        <w:tc>
          <w:tcPr>
            <w:gridSpan w:val="3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7</w:t>
            </w:r>
            <w:r/>
          </w:p>
        </w:tc>
        <w:tc>
          <w:tcPr>
            <w:gridSpan w:val="3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24 h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Traduction littéraire - phraséologie</w:t>
            </w:r>
            <w:r/>
          </w:p>
        </w:tc>
        <w:tc>
          <w:tcPr>
            <w:gridSpan w:val="4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37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5690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pour la version un dictionnaire russe unilingue est autorisé. </w:t>
            </w:r>
            <w:r/>
          </w:p>
        </w:tc>
        <w:tc>
          <w:tcPr>
            <w:gridSpan w:val="7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55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sz w:val="18"/>
              </w:rPr>
              <w:t xml:space="preserve"> Les modalités de la session 2 sont celles du Contrôle Terminal.</w:t>
            </w:r>
            <w:r/>
          </w:p>
          <w:p>
            <w:pPr>
              <w:spacing w:lineRule="auto" w:line="240" w:after="0"/>
            </w:pPr>
            <w:r>
              <w:rPr>
                <w:sz w:val="18"/>
              </w:rPr>
              <w:t xml:space="preserve">Pour la version un dictionnaire russe unilingue est autorisé.</w:t>
            </w:r>
            <w:r/>
          </w:p>
        </w:tc>
      </w:tr>
      <w:tr>
        <w:trPr>
          <w:trHeight w:val="694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VB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12h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Phraséologie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77" w:type="dxa"/>
            <w:vAlign w:val="center"/>
            <w:textDirection w:val="lrTb"/>
            <w:noWrap w:val="false"/>
          </w:tcPr>
          <w:p>
            <w:pPr>
              <w:spacing w:lineRule="auto" w:line="288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Ecrit</w:t>
            </w:r>
            <w:r/>
          </w:p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80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88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Exercices d'application liés aux sujets abordés lors du cours. 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fr</w:t>
            </w:r>
            <w:r>
              <w:rPr>
                <w:color w:val="000000" w:themeColor="text1"/>
                <w:sz w:val="18"/>
                <w:szCs w:val="18"/>
              </w:rPr>
              <w:t xml:space="preserve">/ru</w:t>
            </w:r>
            <w:r/>
          </w:p>
        </w:tc>
        <w:tc>
          <w:tcPr>
            <w:gridSpan w:val="4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1h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50%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Ecrit</w:t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25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88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Exercices d'application liés aux sujets abordés lors du cours.</w:t>
            </w:r>
            <w:r/>
          </w:p>
        </w:tc>
        <w:tc>
          <w:tcPr>
            <w:gridSpan w:val="2"/>
            <w:tcMar>
              <w:left w:w="72" w:type="dxa"/>
              <w:top w:w="43" w:type="dxa"/>
              <w:right w:w="43" w:type="dxa"/>
              <w:bottom w:w="43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1h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50%</w:t>
            </w:r>
            <w:r/>
          </w:p>
        </w:tc>
      </w:tr>
      <w:tr>
        <w:trPr>
          <w:trHeight w:val="418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trike w:val="false"/>
                <w:dstrike w:val="false"/>
                <w:sz w:val="20"/>
              </w:rPr>
              <w:t xml:space="preserve">AG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12h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Traduction littéraire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Ecrit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4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803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8"/>
              </w:rPr>
              <w:t xml:space="preserve">Version en classe + version lors de la période d’examens</w:t>
            </w:r>
            <w:r>
              <w:rPr>
                <w:color w:val="000000" w:themeColor="text1"/>
                <w:sz w:val="18"/>
                <w:szCs w:val="18"/>
              </w:rPr>
              <w:t xml:space="preserve">.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fr</w:t>
            </w:r>
            <w:r>
              <w:rPr>
                <w:color w:val="000000" w:themeColor="text1"/>
                <w:sz w:val="18"/>
                <w:szCs w:val="18"/>
              </w:rPr>
              <w:t xml:space="preserve">/ru</w:t>
            </w:r>
            <w:r/>
          </w:p>
        </w:tc>
        <w:tc>
          <w:tcPr>
            <w:gridSpan w:val="4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 h.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50 %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Ecrit</w:t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25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Version</w:t>
            </w:r>
            <w:r/>
          </w:p>
        </w:tc>
        <w:tc>
          <w:tcPr>
            <w:gridSpan w:val="2"/>
            <w:tcMar>
              <w:left w:w="72" w:type="dxa"/>
              <w:top w:w="43" w:type="dxa"/>
              <w:right w:w="43" w:type="dxa"/>
              <w:bottom w:w="43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 h.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50 %</w:t>
            </w:r>
            <w:r/>
          </w:p>
        </w:tc>
      </w:tr>
      <w:tr>
        <w:trPr>
          <w:trHeight w:val="418"/>
        </w:trPr>
        <w:tc>
          <w:tcPr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703    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RU00703V</w:t>
            </w:r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3</w:t>
            </w:r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24 h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Arts, culture et société 1</w:t>
            </w:r>
            <w:r/>
          </w:p>
        </w:tc>
        <w:tc>
          <w:tcPr>
            <w:gridSpan w:val="4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37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5690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/>
          </w:p>
        </w:tc>
        <w:tc>
          <w:tcPr>
            <w:gridSpan w:val="7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55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sz w:val="18"/>
              </w:rPr>
              <w:t xml:space="preserve"> </w:t>
            </w:r>
            <w:r/>
          </w:p>
        </w:tc>
      </w:tr>
      <w:tr>
        <w:trPr>
          <w:trHeight w:val="418"/>
        </w:trPr>
        <w:tc>
          <w:tcPr>
            <w:gridSpan w:val="6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2029" w:type="dxa"/>
            <w:vAlign w:val="center"/>
            <w:textDirection w:val="lrTb"/>
            <w:noWrap w:val="false"/>
          </w:tcPr>
          <w:p>
            <w:r>
              <w:t xml:space="preserve">NL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24h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Histoire du cinéma soviétique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Oral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3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78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    Exposé pendant le cours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/>
          </w:p>
        </w:tc>
        <w:tc>
          <w:tcPr>
            <w:gridSpan w:val="4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</w:rPr>
              <w:t xml:space="preserve">20 min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Oral</w:t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256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présentation orale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tcMar>
              <w:left w:w="72" w:type="dxa"/>
              <w:top w:w="43" w:type="dxa"/>
              <w:right w:w="43" w:type="dxa"/>
              <w:bottom w:w="43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20 min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trHeight w:val="648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704    </w:t>
            </w:r>
            <w:r/>
          </w:p>
        </w:tc>
        <w:tc>
          <w:tcPr>
            <w:gridSpan w:val="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RU00704T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3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24 h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Méthodologie générale de la recherche</w:t>
            </w:r>
            <w:r/>
          </w:p>
        </w:tc>
        <w:tc>
          <w:tcPr>
            <w:gridSpan w:val="4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4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5777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b/>
                <w:strike/>
                <w:sz w:val="18"/>
              </w:rPr>
              <w:t xml:space="preserve"> </w:t>
            </w:r>
            <w:r>
              <w:rPr>
                <w:sz w:val="18"/>
              </w:rPr>
              <w:t xml:space="preserve"> Les modalités de la session 1 sont celles du Contrôle Terminal.</w:t>
            </w:r>
            <w:r/>
          </w:p>
        </w:tc>
        <w:tc>
          <w:tcPr>
            <w:gridSpan w:val="9"/>
            <w:shd w:val="clear" w:color="auto" w:fill="F2DCDB"/>
            <w:tcW w:w="145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18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476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sz w:val="18"/>
              </w:rPr>
              <w:t xml:space="preserve"> Les modalités de la session 2 sont celles du Contrôle Terminal.</w:t>
            </w:r>
            <w:r/>
          </w:p>
        </w:tc>
      </w:tr>
      <w:tr>
        <w:trPr>
          <w:trHeight w:val="792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DS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24h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Méthodologie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Ecrit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3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78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trike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Exercices appliqués et questions de cours 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fr</w:t>
            </w:r>
            <w:r>
              <w:rPr>
                <w:color w:val="000000" w:themeColor="text1"/>
                <w:sz w:val="18"/>
                <w:szCs w:val="18"/>
              </w:rPr>
              <w:t xml:space="preserve">/ru</w:t>
            </w:r>
            <w:r/>
          </w:p>
        </w:tc>
        <w:tc>
          <w:tcPr>
            <w:gridSpan w:val="4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1h.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100%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Ecrit</w:t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25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Exercices appliqués et questions de cours,</w:t>
            </w:r>
            <w:r/>
          </w:p>
        </w:tc>
        <w:tc>
          <w:tcPr>
            <w:gridSpan w:val="2"/>
            <w:tcMar>
              <w:left w:w="72" w:type="dxa"/>
              <w:top w:w="43" w:type="dxa"/>
              <w:right w:w="43" w:type="dxa"/>
              <w:bottom w:w="43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1h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100%</w:t>
            </w:r>
            <w:r/>
          </w:p>
        </w:tc>
      </w:tr>
      <w:tr>
        <w:trPr>
          <w:trHeight w:val="346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83"/>
            <w:shd w:val="clear" w:color="auto" w:fill="FFFF00"/>
            <w:tcMar>
              <w:left w:w="72" w:type="dxa"/>
              <w:top w:w="43" w:type="dxa"/>
              <w:right w:w="43" w:type="dxa"/>
              <w:bottom w:w="43" w:type="dxa"/>
            </w:tcMar>
            <w:tcW w:w="136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M1 semestre 8</w:t>
            </w:r>
            <w:r/>
          </w:p>
        </w:tc>
      </w:tr>
      <w:tr>
        <w:trPr>
          <w:trHeight w:val="634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801       </w:t>
            </w:r>
            <w:r/>
          </w:p>
        </w:tc>
        <w:tc>
          <w:tcPr>
            <w:gridSpan w:val="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RU00801T</w:t>
            </w:r>
            <w:r/>
          </w:p>
        </w:tc>
        <w:tc>
          <w:tcPr>
            <w:gridSpan w:val="3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12</w:t>
            </w:r>
            <w:r/>
          </w:p>
        </w:tc>
        <w:tc>
          <w:tcPr>
            <w:gridSpan w:val="3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ETUDES SLAVES: TRAVAIL DE RECHERCHE</w:t>
            </w:r>
            <w:r/>
          </w:p>
        </w:tc>
        <w:tc>
          <w:tcPr>
            <w:gridSpan w:val="4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38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5709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23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540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>
              <w:rPr>
                <w:sz w:val="18"/>
              </w:rPr>
              <w:t xml:space="preserve">Les modalités de la session 2 sont celles du Contrôle Terminal.</w:t>
            </w:r>
            <w:r/>
          </w:p>
        </w:tc>
      </w:tr>
      <w:tr>
        <w:trPr>
          <w:trHeight w:val="539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Mémoire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3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78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évaluation du travail préliminaire de recherche par le directeur du mémoire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4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25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évaluation du travail préliminaire de recherche par le directeur du mémoire</w:t>
            </w:r>
            <w:r/>
          </w:p>
          <w:p>
            <w:pPr>
              <w:jc w:val="center"/>
              <w:spacing w:lineRule="auto" w:line="240" w:after="0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  <w:tc>
          <w:tcPr>
            <w:gridSpan w:val="2"/>
            <w:tcMar>
              <w:left w:w="72" w:type="dxa"/>
              <w:top w:w="43" w:type="dxa"/>
              <w:right w:w="43" w:type="dxa"/>
              <w:bottom w:w="43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trHeight w:val="374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802       </w:t>
            </w:r>
            <w:r/>
          </w:p>
        </w:tc>
        <w:tc>
          <w:tcPr>
            <w:gridSpan w:val="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RU00802T</w:t>
            </w:r>
            <w:r/>
          </w:p>
        </w:tc>
        <w:tc>
          <w:tcPr>
            <w:gridSpan w:val="3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8</w:t>
            </w:r>
            <w:r/>
          </w:p>
        </w:tc>
        <w:tc>
          <w:tcPr>
            <w:gridSpan w:val="3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24h</w:t>
            </w:r>
            <w:r/>
          </w:p>
        </w:tc>
        <w:tc>
          <w:tcPr>
            <w:gridSpan w:val="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Civilisation russe 2</w:t>
            </w:r>
            <w:r/>
          </w:p>
        </w:tc>
        <w:tc>
          <w:tcPr>
            <w:gridSpan w:val="4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38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5709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strike/>
              </w:rPr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23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540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>
              <w:rPr>
                <w:sz w:val="18"/>
              </w:rPr>
              <w:t xml:space="preserve">Les modalités de la session 2 sont celles du Contrôle Terminal.</w:t>
            </w:r>
            <w:r/>
          </w:p>
        </w:tc>
      </w:tr>
      <w:tr>
        <w:trPr>
          <w:trHeight w:val="1022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</w:rPr>
            </w:pPr>
            <w:r>
              <w:rPr>
                <w:sz w:val="18"/>
              </w:rPr>
              <w:t xml:space="preserve">VB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24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</w:rPr>
            </w:pPr>
            <w:r>
              <w:rPr>
                <w:sz w:val="18"/>
              </w:rPr>
              <w:t xml:space="preserve">Civilisation contemporaine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sz w:val="18"/>
              </w:rPr>
            </w:r>
            <w:r>
              <w:rPr>
                <w:sz w:val="18"/>
              </w:rPr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Ecrit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</w:r>
            <w:r>
              <w:rPr>
                <w:color w:val="000000" w:themeColor="text1"/>
                <w:sz w:val="18"/>
              </w:rPr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7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Questions de cours 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4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>
              <w:rPr>
                <w:color w:val="000000" w:themeColor="text1"/>
                <w:sz w:val="18"/>
              </w:rPr>
              <w:t xml:space="preserve">/ru</w:t>
            </w:r>
            <w:r/>
          </w:p>
        </w:tc>
        <w:tc>
          <w:tcPr>
            <w:gridSpan w:val="4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1h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Ecrit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</w:r>
            <w:r>
              <w:rPr>
                <w:color w:val="000000" w:themeColor="text1"/>
                <w:sz w:val="18"/>
              </w:rPr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960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Questions de cours 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1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1h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trHeight w:val="533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805       </w:t>
            </w:r>
            <w:r/>
          </w:p>
        </w:tc>
        <w:tc>
          <w:tcPr>
            <w:gridSpan w:val="2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RU00805T</w:t>
            </w:r>
            <w:r/>
          </w:p>
        </w:tc>
        <w:tc>
          <w:tcPr>
            <w:gridSpan w:val="3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3</w:t>
            </w:r>
            <w:r/>
          </w:p>
        </w:tc>
        <w:tc>
          <w:tcPr>
            <w:gridSpan w:val="3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24h</w:t>
            </w:r>
            <w:r/>
          </w:p>
        </w:tc>
        <w:tc>
          <w:tcPr>
            <w:gridSpan w:val="2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Traduction commentée</w:t>
            </w:r>
            <w:r/>
          </w:p>
        </w:tc>
        <w:tc>
          <w:tcPr>
            <w:gridSpan w:val="4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38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5709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23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540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>
              <w:rPr>
                <w:sz w:val="18"/>
              </w:rPr>
              <w:t xml:space="preserve">Les modalités de la session 2 sont celles du Contrôle Terminal.</w:t>
            </w:r>
            <w:r/>
          </w:p>
        </w:tc>
      </w:tr>
      <w:tr>
        <w:trPr>
          <w:trHeight w:val="418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4BACC6"/>
              </w:rPr>
            </w:pPr>
            <w:r>
              <w:rPr>
                <w:b/>
                <w:color w:val="4BACC6" w:themeColor="accent5"/>
                <w:sz w:val="18"/>
              </w:rPr>
              <w:t xml:space="preserve"> 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CK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24h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Traduction commentée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Écrit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7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Traduction du russe vers le français d'un texte littéraire  (/ 10); Commentaire linguistique ( /10)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>
              <w:rPr>
                <w:color w:val="000000" w:themeColor="text1"/>
                <w:sz w:val="18"/>
              </w:rPr>
              <w:t xml:space="preserve">/ru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3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3h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6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Écrit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96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Traduction du russe vers le français d'un texte littéraire  (/ 10); Commentaire linguistique ( /10)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1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3h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trHeight w:val="418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803    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RU00803T</w:t>
            </w:r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4</w:t>
            </w:r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24 h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Arts, culture et société 2</w:t>
            </w:r>
            <w:r/>
          </w:p>
        </w:tc>
        <w:tc>
          <w:tcPr>
            <w:gridSpan w:val="4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39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573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la présentation des dossiers se fera lors du dernier cours</w:t>
            </w:r>
            <w:r/>
          </w:p>
        </w:tc>
        <w:tc>
          <w:tcPr>
            <w:gridSpan w:val="8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4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520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/>
          </w:p>
        </w:tc>
      </w:tr>
      <w:tr>
        <w:trPr>
          <w:trHeight w:val="418"/>
        </w:trPr>
        <w:tc>
          <w:tcPr>
            <w:gridSpan w:val="3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AZ</w:t>
            </w:r>
            <w:r/>
          </w:p>
          <w:p>
            <w:pPr>
              <w:jc w:val="center"/>
              <w:spacing w:lineRule="auto" w:line="240" w:after="0"/>
              <w:rPr>
                <w:strike/>
              </w:rPr>
            </w:pPr>
            <w:r>
              <w:rPr>
                <w:strike/>
              </w:rPr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24h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Formes spectaculaires  </w:t>
            </w:r>
            <w:r>
              <w:rPr>
                <w:color w:val="000000" w:themeColor="text1"/>
              </w:rPr>
              <w:t xml:space="preserve">  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97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Oral 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</w:rPr>
              <w:t xml:space="preserve">1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775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Dossier écrit présenté à l'oral 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>
              <w:rPr>
                <w:color w:val="000000" w:themeColor="text1"/>
                <w:sz w:val="18"/>
              </w:rPr>
              <w:t xml:space="preserve">/ru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3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20 min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62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Oral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960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Dossier écrit présenté à l'oral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1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fr</w:t>
            </w:r>
            <w:r>
              <w:rPr>
                <w:color w:val="000000" w:themeColor="text1"/>
                <w:sz w:val="18"/>
              </w:rPr>
              <w:t xml:space="preserve">/ ru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20 min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trHeight w:val="432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806       </w:t>
            </w:r>
            <w:r/>
          </w:p>
        </w:tc>
        <w:tc>
          <w:tcPr>
            <w:gridSpan w:val="2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RU00806T</w:t>
            </w:r>
            <w:r/>
          </w:p>
        </w:tc>
        <w:tc>
          <w:tcPr>
            <w:gridSpan w:val="3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3</w:t>
            </w:r>
            <w:r/>
          </w:p>
        </w:tc>
        <w:tc>
          <w:tcPr>
            <w:gridSpan w:val="3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24h</w:t>
            </w:r>
            <w:r/>
          </w:p>
        </w:tc>
        <w:tc>
          <w:tcPr>
            <w:gridSpan w:val="2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LANSAD/Option</w:t>
            </w:r>
            <w:r/>
          </w:p>
        </w:tc>
        <w:tc>
          <w:tcPr>
            <w:gridSpan w:val="4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39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573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2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520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strike/>
              </w:rPr>
            </w:pPr>
            <w:r>
              <w:rPr>
                <w:strike/>
              </w:rPr>
            </w:r>
            <w:r/>
          </w:p>
        </w:tc>
      </w:tr>
      <w:tr>
        <w:trPr>
          <w:trHeight w:val="446"/>
        </w:trPr>
        <w:tc>
          <w:tcPr>
            <w:gridSpan w:val="11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38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ENSEIGNEMENTS</w:t>
            </w:r>
            <w:r/>
          </w:p>
        </w:tc>
        <w:tc>
          <w:tcPr>
            <w:gridSpan w:val="4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40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574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SESSION 1</w:t>
            </w:r>
            <w:r/>
          </w:p>
        </w:tc>
        <w:tc>
          <w:tcPr>
            <w:gridSpan w:val="8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45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21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450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SESSION 2 </w:t>
            </w:r>
            <w:r/>
          </w:p>
        </w:tc>
      </w:tr>
      <w:tr>
        <w:trPr>
          <w:trHeight w:val="302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83"/>
            <w:shd w:val="clear" w:color="auto" w:fill="FFFF00"/>
            <w:tcMar>
              <w:left w:w="72" w:type="dxa"/>
              <w:top w:w="43" w:type="dxa"/>
              <w:right w:w="43" w:type="dxa"/>
              <w:bottom w:w="43" w:type="dxa"/>
            </w:tcMar>
            <w:tcW w:w="136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M2 semestre 9</w:t>
            </w:r>
            <w:r/>
          </w:p>
        </w:tc>
      </w:tr>
      <w:tr>
        <w:trPr>
          <w:trHeight w:val="562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UE902</w:t>
            </w:r>
            <w:bookmarkStart w:id="0" w:name="_GoBack"/>
            <w:r/>
            <w:bookmarkEnd w:id="0"/>
            <w:r>
              <w:rPr>
                <w:b/>
                <w:sz w:val="18"/>
              </w:rPr>
              <w:t xml:space="preserve">        </w:t>
            </w:r>
            <w:r/>
          </w:p>
        </w:tc>
        <w:tc>
          <w:tcPr>
            <w:gridSpan w:val="2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RU00902T</w:t>
            </w:r>
            <w:r/>
          </w:p>
        </w:tc>
        <w:tc>
          <w:tcPr>
            <w:gridSpan w:val="3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8</w:t>
            </w:r>
            <w:r/>
          </w:p>
        </w:tc>
        <w:tc>
          <w:tcPr>
            <w:gridSpan w:val="3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24</w:t>
            </w:r>
            <w:r/>
          </w:p>
        </w:tc>
        <w:tc>
          <w:tcPr>
            <w:gridSpan w:val="2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Histoire des Idées</w:t>
            </w:r>
            <w:r/>
          </w:p>
        </w:tc>
        <w:tc>
          <w:tcPr>
            <w:gridSpan w:val="4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4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5777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7"/>
            <w:tcMar>
              <w:left w:w="72" w:type="dxa"/>
              <w:top w:w="43" w:type="dxa"/>
              <w:right w:w="43" w:type="dxa"/>
              <w:bottom w:w="43" w:type="dxa"/>
            </w:tcMar>
            <w:tcW w:w="136" w:type="dxa"/>
            <w:vAlign w:val="bottom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20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485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/>
          </w:p>
        </w:tc>
      </w:tr>
      <w:tr>
        <w:trPr>
          <w:trHeight w:val="764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VB/JL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8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24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Histoire des Idées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Écrit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7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Questions relevant du programme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3h</w:t>
            </w:r>
            <w:r/>
          </w:p>
        </w:tc>
        <w:tc>
          <w:tcPr>
            <w:gridSpan w:val="1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4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7"/>
            <w:tcMar>
              <w:left w:w="72" w:type="dxa"/>
              <w:top w:w="43" w:type="dxa"/>
              <w:right w:w="43" w:type="dxa"/>
              <w:bottom w:w="43" w:type="dxa"/>
            </w:tcMar>
            <w:tcW w:w="136" w:type="dxa"/>
            <w:vAlign w:val="bottom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Ecrit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9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Questions relevant du programme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7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3h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  <w:p>
            <w:r/>
            <w:r/>
          </w:p>
        </w:tc>
      </w:tr>
      <w:tr>
        <w:trPr>
          <w:trHeight w:val="475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UE901         </w:t>
            </w:r>
            <w:r/>
          </w:p>
        </w:tc>
        <w:tc>
          <w:tcPr>
            <w:gridSpan w:val="2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</w:rPr>
            </w:pPr>
            <w:r>
              <w:rPr>
                <w:b/>
                <w:color w:val="auto"/>
                <w:sz w:val="18"/>
              </w:rPr>
              <w:t xml:space="preserve">RU00901T</w:t>
            </w:r>
            <w:r/>
          </w:p>
        </w:tc>
        <w:tc>
          <w:tcPr>
            <w:gridSpan w:val="3"/>
            <w:shd w:val="clear" w:color="auto" w:fill="FDE9D9" w:themeFill="accent6" w:themeFillTint="33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8</w:t>
            </w:r>
            <w:r/>
          </w:p>
        </w:tc>
        <w:tc>
          <w:tcPr>
            <w:gridSpan w:val="3"/>
            <w:shd w:val="clear" w:color="auto" w:fill="FDE9D9" w:themeFill="accent6" w:themeFillTint="33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24h</w:t>
            </w:r>
            <w:r/>
          </w:p>
        </w:tc>
        <w:tc>
          <w:tcPr>
            <w:gridSpan w:val="2"/>
            <w:shd w:val="clear" w:color="auto" w:fill="FDE9D9" w:themeFill="accent6" w:themeFillTint="33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Atelier de traduction</w:t>
            </w:r>
            <w:r/>
          </w:p>
        </w:tc>
        <w:tc>
          <w:tcPr>
            <w:gridSpan w:val="4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4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5777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/>
          </w:p>
        </w:tc>
        <w:tc>
          <w:tcPr>
            <w:gridSpan w:val="7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36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0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485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/>
          </w:p>
        </w:tc>
      </w:tr>
      <w:tr>
        <w:trPr>
          <w:trHeight w:val="734"/>
        </w:trPr>
        <w:tc>
          <w:tcPr>
            <w:gridSpan w:val="6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202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b/>
                <w:color w:val="FF0000"/>
                <w:sz w:val="18"/>
              </w:rPr>
              <w:t xml:space="preserve"> </w:t>
            </w:r>
            <w:r/>
          </w:p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color w:val="FF0000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OK</w:t>
            </w:r>
            <w:r/>
          </w:p>
        </w:tc>
        <w:tc>
          <w:tcPr>
            <w:gridSpan w:val="3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12h</w:t>
            </w:r>
            <w:r/>
          </w:p>
        </w:tc>
        <w:tc>
          <w:tcPr>
            <w:gridSpan w:val="2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Atelier de traduction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Ecrit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</w:t>
            </w:r>
            <w:r/>
          </w:p>
        </w:tc>
        <w:tc>
          <w:tcPr>
            <w:gridSpan w:val="6"/>
            <w:tcMar>
              <w:left w:w="72" w:type="dxa"/>
              <w:top w:w="43" w:type="dxa"/>
              <w:right w:w="43" w:type="dxa"/>
              <w:bottom w:w="43" w:type="dxa"/>
            </w:tcMar>
            <w:tcW w:w="27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Un exercice (20%), un sous-titrage (60 %) et un  dossier (20%) à rendre </w:t>
            </w:r>
            <w:r>
              <w:rPr>
                <w:color w:val="000000" w:themeColor="text1"/>
                <w:sz w:val="18"/>
              </w:rPr>
              <w:t xml:space="preserve">avant la fin du semestre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>
              <w:rPr>
                <w:color w:val="000000" w:themeColor="text1"/>
                <w:sz w:val="18"/>
              </w:rPr>
              <w:t xml:space="preserve">/ru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1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4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Ecrit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963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Un exercice (20%), un sous-titrage (60 %) et un  dossier (20%) à rendre </w:t>
            </w:r>
            <w:r>
              <w:rPr>
                <w:color w:val="000000" w:themeColor="text1"/>
                <w:sz w:val="18"/>
              </w:rPr>
              <w:t xml:space="preserve">pour le premier jour de la session d’examens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7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>
              <w:rPr>
                <w:color w:val="000000" w:themeColor="text1"/>
                <w:sz w:val="18"/>
              </w:rPr>
              <w:t xml:space="preserve">/ru 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100%</w:t>
            </w:r>
            <w:r/>
          </w:p>
        </w:tc>
      </w:tr>
      <w:tr>
        <w:trPr>
          <w:trHeight w:val="734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903    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RU00903T</w:t>
            </w:r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4</w:t>
            </w:r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color w:val="000000" w:themeColor="text1"/>
                <w:sz w:val="18"/>
              </w:rPr>
              <w:t xml:space="preserve">24 h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color w:val="000000" w:themeColor="text1"/>
                <w:sz w:val="18"/>
              </w:rPr>
              <w:t xml:space="preserve">Arts, culture et société 3</w:t>
            </w:r>
            <w:r/>
          </w:p>
        </w:tc>
        <w:tc>
          <w:tcPr>
            <w:gridSpan w:val="4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4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5777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7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36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20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485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color w:val="000000" w:themeColor="text1"/>
                <w:sz w:val="18"/>
              </w:rPr>
              <w:t xml:space="preserve">Observation:</w:t>
            </w: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</w:tr>
      <w:tr>
        <w:trPr>
          <w:trHeight w:val="734"/>
        </w:trPr>
        <w:tc>
          <w:tcPr>
            <w:gridSpan w:val="6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202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NL</w:t>
            </w:r>
            <w:r/>
          </w:p>
        </w:tc>
        <w:tc>
          <w:tcPr>
            <w:gridSpan w:val="3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24h</w:t>
            </w:r>
            <w:r/>
          </w:p>
        </w:tc>
        <w:tc>
          <w:tcPr>
            <w:gridSpan w:val="2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Histoire du cinéma soviétique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Oral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</w:t>
            </w:r>
            <w:r/>
          </w:p>
        </w:tc>
        <w:tc>
          <w:tcPr>
            <w:gridSpan w:val="6"/>
            <w:tcMar>
              <w:left w:w="72" w:type="dxa"/>
              <w:top w:w="43" w:type="dxa"/>
              <w:right w:w="43" w:type="dxa"/>
              <w:bottom w:w="43" w:type="dxa"/>
            </w:tcMar>
            <w:tcW w:w="27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exposé durant le cours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20 min</w:t>
            </w:r>
            <w:r/>
          </w:p>
        </w:tc>
        <w:tc>
          <w:tcPr>
            <w:gridSpan w:val="1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4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Oral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963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présentation orale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7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20 min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trHeight w:val="734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UE904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 xml:space="preserve">DS  </w:t>
            </w:r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</w:t>
            </w:r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12h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Séminaire disciplinaire</w:t>
            </w:r>
            <w:r/>
          </w:p>
        </w:tc>
        <w:tc>
          <w:tcPr>
            <w:gridSpan w:val="4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4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5777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b/>
                <w:sz w:val="18"/>
              </w:rPr>
              <w:t xml:space="preserve">Observation:  </w:t>
            </w:r>
            <w:r>
              <w:rPr>
                <w:sz w:val="18"/>
              </w:rPr>
              <w:t xml:space="preserve">                Dossier à remettre au plus tard le 1er jour de la session 1 d’examen (coef. 2) + un oral (coef. 1) </w:t>
            </w:r>
            <w:r/>
          </w:p>
        </w:tc>
        <w:tc>
          <w:tcPr>
            <w:gridSpan w:val="7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0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485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b/>
                <w:sz w:val="18"/>
              </w:rPr>
              <w:t xml:space="preserve"> Observation: </w:t>
            </w:r>
            <w:r>
              <w:rPr>
                <w:sz w:val="18"/>
              </w:rPr>
              <w:t xml:space="preserve">    Dossier à remettre au plus tard le premier jour de la session de rattrapage.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</w:tr>
      <w:tr>
        <w:trPr>
          <w:trHeight w:val="734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UE905         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</w:rPr>
            </w:pPr>
            <w:r>
              <w:rPr>
                <w:b/>
                <w:color w:val="auto"/>
                <w:sz w:val="18"/>
              </w:rPr>
              <w:t xml:space="preserve">RU00905T</w:t>
            </w:r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3</w:t>
            </w:r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12h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Pratique de la communication</w:t>
            </w:r>
            <w:r/>
          </w:p>
        </w:tc>
        <w:tc>
          <w:tcPr>
            <w:gridSpan w:val="4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4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57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Observation: 30 %</w:t>
            </w:r>
            <w:r>
              <w:rPr>
                <w:sz w:val="18"/>
              </w:rPr>
              <w:t xml:space="preserve"> de la note sera constituée de la présentation du bilan à mi-parcours de l'enquête de terrain</w:t>
            </w:r>
            <w:r/>
          </w:p>
        </w:tc>
        <w:tc>
          <w:tcPr>
            <w:gridSpan w:val="7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0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48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</w:tr>
      <w:tr>
        <w:trPr>
          <w:trHeight w:val="734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t xml:space="preserve">IB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3"/>
            <w:tcMar>
              <w:left w:w="72" w:type="dxa"/>
              <w:top w:w="43" w:type="dxa"/>
              <w:right w:w="43" w:type="dxa"/>
              <w:bottom w:w="43" w:type="dxa"/>
            </w:tcMar>
            <w:tcW w:w="496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sz w:val="18"/>
              </w:rPr>
              <w:t xml:space="preserve">24h</w:t>
            </w:r>
            <w:r/>
          </w:p>
        </w:tc>
        <w:tc>
          <w:tcPr>
            <w:gridSpan w:val="2"/>
            <w:tcMar>
              <w:left w:w="72" w:type="dxa"/>
              <w:top w:w="43" w:type="dxa"/>
              <w:right w:w="43" w:type="dxa"/>
              <w:bottom w:w="43" w:type="dxa"/>
            </w:tcMa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Pratique de la communication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9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Oral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</w:t>
            </w:r>
            <w:r/>
          </w:p>
        </w:tc>
        <w:tc>
          <w:tcPr>
            <w:gridSpan w:val="6"/>
            <w:tcMar>
              <w:left w:w="72" w:type="dxa"/>
              <w:top w:w="43" w:type="dxa"/>
              <w:right w:w="43" w:type="dxa"/>
              <w:bottom w:w="43" w:type="dxa"/>
            </w:tcMar>
            <w:tcW w:w="27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Présentation des résultats de l'enquête de terrain + réponse aux questions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ru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20 min</w:t>
            </w:r>
            <w:r/>
          </w:p>
        </w:tc>
        <w:tc>
          <w:tcPr>
            <w:gridSpan w:val="1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4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6" w:type="dxa"/>
            <w:vAlign w:val="bottom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Oral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Présentation des résultats de l'enquête de terrain + réponse aux questions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5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ru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20 min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right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gridAfter w:val="1"/>
          <w:wAfter w:w="57" w:type="dxa"/>
          <w:trHeight w:val="317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82"/>
            <w:shd w:val="clear" w:color="auto" w:fill="FFFF00"/>
            <w:tcMar>
              <w:left w:w="72" w:type="dxa"/>
              <w:top w:w="43" w:type="dxa"/>
              <w:right w:w="43" w:type="dxa"/>
              <w:bottom w:w="43" w:type="dxa"/>
            </w:tcMar>
            <w:tcW w:w="1362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M2 semestre 10</w:t>
            </w:r>
            <w:r/>
          </w:p>
        </w:tc>
      </w:tr>
      <w:tr>
        <w:trPr>
          <w:trHeight w:val="677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UE1001         </w:t>
            </w:r>
            <w:r/>
          </w:p>
        </w:tc>
        <w:tc>
          <w:tcPr>
            <w:gridSpan w:val="2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RU001001T</w:t>
            </w:r>
            <w:r/>
          </w:p>
        </w:tc>
        <w:tc>
          <w:tcPr>
            <w:gridSpan w:val="4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19</w:t>
            </w:r>
            <w:r/>
          </w:p>
        </w:tc>
        <w:tc>
          <w:tcPr>
            <w:gridSpan w:val="2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48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3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Mémoire</w:t>
            </w:r>
            <w:r/>
          </w:p>
        </w:tc>
        <w:tc>
          <w:tcPr>
            <w:gridSpan w:val="4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41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5767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>
              <w:rPr>
                <w:sz w:val="18"/>
              </w:rPr>
              <w:t xml:space="preserve">Soutenance de mémoire </w:t>
            </w:r>
            <w:r/>
          </w:p>
        </w:tc>
        <w:tc>
          <w:tcPr>
            <w:gridSpan w:val="7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36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0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485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>
              <w:rPr>
                <w:sz w:val="18"/>
              </w:rPr>
              <w:t xml:space="preserve">Soutenance de mémoire</w:t>
            </w:r>
            <w:r/>
          </w:p>
        </w:tc>
      </w:tr>
      <w:tr>
        <w:trPr>
          <w:trHeight w:val="465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5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8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Soutenance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98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52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90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sz w:val="18"/>
              </w:rPr>
              <w:t xml:space="preserve">Soutenance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299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37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1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169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77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98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sz w:val="18"/>
              </w:rPr>
              <w:t xml:space="preserve">Soutenance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42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8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</w:tr>
      <w:tr>
        <w:trPr>
          <w:trHeight w:val="590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UE1002       </w:t>
            </w:r>
            <w:r/>
          </w:p>
        </w:tc>
        <w:tc>
          <w:tcPr>
            <w:gridSpan w:val="2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9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</w:rPr>
            </w:pPr>
            <w:r>
              <w:rPr>
                <w:b/>
                <w:color w:val="auto"/>
                <w:sz w:val="18"/>
              </w:rPr>
              <w:t xml:space="preserve">RU00112T</w:t>
            </w:r>
            <w:r/>
          </w:p>
        </w:tc>
        <w:tc>
          <w:tcPr>
            <w:gridSpan w:val="4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35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4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8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24h</w:t>
            </w:r>
            <w:r/>
          </w:p>
        </w:tc>
        <w:tc>
          <w:tcPr>
            <w:gridSpan w:val="3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3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Culture et civilisation russes</w:t>
            </w:r>
            <w:r/>
          </w:p>
        </w:tc>
        <w:tc>
          <w:tcPr>
            <w:gridSpan w:val="4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39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5745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9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5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19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47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418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4BACC6"/>
              </w:rPr>
            </w:pPr>
            <w:r>
              <w:rPr>
                <w:b/>
                <w:color w:val="4BACC6" w:themeColor="accent5"/>
                <w:sz w:val="18"/>
              </w:rPr>
              <w:t xml:space="preserve"> </w:t>
            </w:r>
            <w:r/>
          </w:p>
          <w:p>
            <w:pPr>
              <w:jc w:val="center"/>
              <w:spacing w:lineRule="auto" w:line="240" w:after="0"/>
              <w:rPr>
                <w:color w:val="4BACC6"/>
              </w:rPr>
            </w:pPr>
            <w:r>
              <w:rPr>
                <w:color w:val="4BACC6" w:themeColor="accent5"/>
                <w:sz w:val="18"/>
              </w:rPr>
              <w:t xml:space="preserve"> 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CK</w:t>
            </w: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7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          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12h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9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Culture et civilisation russe 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7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Ecrit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0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Questions ou dissertation  en rapport avec le programme </w:t>
            </w:r>
            <w:r/>
          </w:p>
        </w:tc>
        <w:tc>
          <w:tcPr>
            <w:tcMar>
              <w:left w:w="72" w:type="dxa"/>
              <w:top w:w="43" w:type="dxa"/>
              <w:right w:w="43" w:type="dxa"/>
              <w:bottom w:w="43" w:type="dxa"/>
            </w:tcMar>
            <w:tcW w:w="53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fr</w:t>
            </w:r>
            <w:r/>
          </w:p>
        </w:tc>
        <w:tc>
          <w:tcPr>
            <w:gridSpan w:val="11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2h</w:t>
            </w:r>
            <w:r/>
          </w:p>
        </w:tc>
        <w:tc>
          <w:tcPr>
            <w:gridSpan w:val="1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7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100%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Ecrit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6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Questions ou dissertation  en rapport avec le programme 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1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2h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100 %</w:t>
            </w:r>
            <w:r/>
          </w:p>
        </w:tc>
      </w:tr>
      <w:tr>
        <w:trPr>
          <w:trHeight w:val="418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8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7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7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9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7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7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0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Mar>
              <w:left w:w="72" w:type="dxa"/>
              <w:top w:w="43" w:type="dxa"/>
              <w:right w:w="43" w:type="dxa"/>
              <w:bottom w:w="43" w:type="dxa"/>
            </w:tcMar>
            <w:tcW w:w="53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11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9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1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7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0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67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1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00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418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UE1003       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9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</w:rPr>
            </w:pPr>
            <w:r>
              <w:rPr>
                <w:b/>
                <w:color w:val="auto"/>
                <w:sz w:val="18"/>
              </w:rPr>
              <w:t xml:space="preserve">RU001003T</w:t>
            </w:r>
            <w:r/>
          </w:p>
        </w:tc>
        <w:tc>
          <w:tcPr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27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4</w:t>
            </w:r>
            <w:r/>
          </w:p>
        </w:tc>
        <w:tc>
          <w:tcPr>
            <w:gridSpan w:val="5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4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39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Journées d'études</w:t>
            </w:r>
            <w:r/>
          </w:p>
        </w:tc>
        <w:tc>
          <w:tcPr>
            <w:gridSpan w:val="4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5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4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575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/>
          </w:p>
        </w:tc>
        <w:tc>
          <w:tcPr>
            <w:gridSpan w:val="7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45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17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402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/>
          </w:p>
          <w:p>
            <w:pPr>
              <w:spacing w:lineRule="auto" w:line="240" w:after="0"/>
            </w:pPr>
            <w:r/>
            <w:r/>
          </w:p>
        </w:tc>
      </w:tr>
      <w:tr>
        <w:trPr>
          <w:trHeight w:val="418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  <w:p>
            <w:pPr>
              <w:jc w:val="center"/>
              <w:spacing w:lineRule="auto" w:line="240" w:after="0"/>
            </w:pPr>
            <w:r>
              <w:rPr>
                <w:color w:val="00B0F0"/>
              </w:rPr>
              <w:t xml:space="preserve">  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7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9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</w:rPr>
            </w:pPr>
            <w:r>
              <w:rPr>
                <w:color w:val="auto"/>
                <w:sz w:val="18"/>
              </w:rPr>
              <w:t xml:space="preserve">Journée d'études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7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trike/>
                <w:color w:val="FF0000"/>
              </w:rPr>
            </w:pPr>
            <w:r>
              <w:rPr>
                <w:color w:val="000000" w:themeColor="text1"/>
                <w:sz w:val="18"/>
              </w:rPr>
              <w:t xml:space="preserve">Devoir maison  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color w:val="000000" w:themeColor="text1"/>
              </w:rPr>
              <w:t xml:space="preserve">1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trike/>
              </w:rPr>
            </w:pPr>
            <w:r>
              <w:rPr>
                <w:color w:val="000000" w:themeColor="text1"/>
                <w:sz w:val="18"/>
              </w:rPr>
              <w:t xml:space="preserve">Compte-rendu d’un JE ou d’un colloque </w:t>
            </w:r>
            <w:r>
              <w:rPr>
                <w:color w:val="000000" w:themeColor="text1"/>
                <w:sz w:val="18"/>
              </w:rPr>
              <w:t xml:space="preserve">noté par le Directeur de recherche</w:t>
            </w:r>
            <w:r>
              <w:rPr>
                <w:color w:val="000000" w:themeColor="text1"/>
                <w:sz w:val="18"/>
              </w:rPr>
            </w:r>
            <w:r/>
          </w:p>
        </w:tc>
        <w:tc>
          <w:tcPr>
            <w:tcMar>
              <w:left w:w="72" w:type="dxa"/>
              <w:top w:w="43" w:type="dxa"/>
              <w:right w:w="43" w:type="dxa"/>
              <w:bottom w:w="43" w:type="dxa"/>
            </w:tcMar>
            <w:tcW w:w="53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color w:val="000000" w:themeColor="text1"/>
                <w:sz w:val="18"/>
              </w:rPr>
              <w:t xml:space="preserve">fr</w:t>
            </w:r>
            <w:r>
              <w:rPr>
                <w:color w:val="000000" w:themeColor="text1"/>
                <w:sz w:val="18"/>
              </w:rPr>
              <w:t xml:space="preserve">/ru</w:t>
            </w:r>
            <w:r/>
          </w:p>
        </w:tc>
        <w:tc>
          <w:tcPr>
            <w:gridSpan w:val="11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gridSpan w:val="1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7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Devoir maison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6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Compte-rendu d’un JE ou d’un colloque </w:t>
            </w:r>
            <w:r>
              <w:rPr>
                <w:color w:val="000000" w:themeColor="text1"/>
                <w:sz w:val="18"/>
              </w:rPr>
              <w:t xml:space="preserve">noté par le Directeur de recherche</w:t>
            </w:r>
            <w:r>
              <w:rPr>
                <w:color w:val="000000" w:themeColor="text1"/>
                <w:sz w:val="18"/>
              </w:rPr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trHeight w:val="418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UE1004       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9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</w:rPr>
            </w:pPr>
            <w:r>
              <w:rPr>
                <w:b/>
                <w:color w:val="auto"/>
                <w:sz w:val="18"/>
              </w:rPr>
              <w:t xml:space="preserve">RU00114V</w:t>
            </w:r>
            <w:r/>
          </w:p>
        </w:tc>
        <w:tc>
          <w:tcPr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27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3</w:t>
            </w:r>
            <w:r/>
          </w:p>
        </w:tc>
        <w:tc>
          <w:tcPr>
            <w:gridSpan w:val="5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12h</w:t>
            </w:r>
            <w:r/>
          </w:p>
        </w:tc>
        <w:tc>
          <w:tcPr>
            <w:gridSpan w:val="4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39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Traductologie - Métiers de la traduction</w:t>
            </w:r>
            <w:r/>
          </w:p>
        </w:tc>
        <w:tc>
          <w:tcPr>
            <w:gridSpan w:val="4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5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4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57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7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17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40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</w:tr>
      <w:tr>
        <w:trPr>
          <w:trHeight w:val="688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t xml:space="preserve">VB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7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12h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9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</w:rPr>
            </w:pPr>
            <w:r>
              <w:rPr>
                <w:sz w:val="18"/>
              </w:rPr>
              <w:t xml:space="preserve">Traductologie - Métiers de la traduction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sz w:val="18"/>
              </w:rPr>
            </w:r>
            <w:r>
              <w:rPr>
                <w:sz w:val="18"/>
              </w:rPr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7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Ecrit</w:t>
            </w:r>
            <w:r/>
          </w:p>
          <w:p>
            <w:pPr>
              <w:spacing w:lineRule="auto" w:line="288"/>
            </w:pPr>
            <w:r>
              <w:rPr>
                <w:color w:val="000000" w:themeColor="text1"/>
                <w:sz w:val="18"/>
                <w:szCs w:val="18"/>
              </w:rPr>
              <w:t xml:space="preserve">l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</w:r>
            <w:r>
              <w:rPr>
                <w:color w:val="000000" w:themeColor="text1"/>
                <w:sz w:val="18"/>
              </w:rPr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7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Questions relevant du programme 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tcMar>
              <w:left w:w="72" w:type="dxa"/>
              <w:top w:w="43" w:type="dxa"/>
              <w:right w:w="43" w:type="dxa"/>
              <w:bottom w:w="43" w:type="dxa"/>
            </w:tcMar>
            <w:tcW w:w="53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/>
          </w:p>
        </w:tc>
        <w:tc>
          <w:tcPr>
            <w:gridSpan w:val="11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1h </w:t>
            </w:r>
            <w:r/>
          </w:p>
        </w:tc>
        <w:tc>
          <w:tcPr>
            <w:gridSpan w:val="1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7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0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Ecrit</w:t>
            </w:r>
            <w:r/>
          </w:p>
          <w:p>
            <w:pPr>
              <w:spacing w:lineRule="auto" w:line="288"/>
            </w:pPr>
            <w:r>
              <w:rPr>
                <w:color w:val="000000" w:themeColor="text1"/>
                <w:sz w:val="18"/>
                <w:szCs w:val="18"/>
              </w:rPr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</w:r>
            <w:r>
              <w:rPr>
                <w:color w:val="000000" w:themeColor="text1"/>
                <w:sz w:val="18"/>
              </w:rPr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679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Questions relevant du programme 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11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1h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</w:tbl>
    <w:p>
      <w:pPr>
        <w:spacing w:lineRule="auto" w:line="240"/>
      </w:pPr>
      <w:r/>
      <w:r/>
    </w:p>
    <w:p>
      <w:pPr>
        <w:spacing w:lineRule="auto" w:line="240"/>
      </w:pPr>
      <w:r>
        <w:rPr>
          <w:rFonts w:ascii="Palatino Linotype" w:hAnsi="Palatino Linotype" w:cs="Palatino Linotype" w:eastAsia="Palatino Linotype"/>
          <w:b/>
          <w:sz w:val="48"/>
        </w:rPr>
        <w:t xml:space="preserve">Formations :</w:t>
      </w:r>
      <w:r>
        <w:tab/>
      </w:r>
      <w:r>
        <w:rPr>
          <w:rFonts w:ascii="Palatino Linotype" w:hAnsi="Palatino Linotype" w:cs="Palatino Linotype" w:eastAsia="Palatino Linotype"/>
          <w:b/>
          <w:sz w:val="48"/>
        </w:rPr>
        <w:t xml:space="preserve">MASTER ETUDES SLAVES</w:t>
      </w:r>
      <w:r>
        <w:tab/>
      </w:r>
      <w:r>
        <w:rPr>
          <w:rFonts w:ascii="Palatino Linotype" w:hAnsi="Palatino Linotype" w:cs="Palatino Linotype" w:eastAsia="Palatino Linotype"/>
          <w:b/>
          <w:sz w:val="48"/>
        </w:rPr>
        <w:t xml:space="preserve">                </w:t>
      </w:r>
      <w:r/>
    </w:p>
    <w:p>
      <w:pPr>
        <w:jc w:val="center"/>
        <w:spacing w:lineRule="auto" w:line="240"/>
        <w:pBdr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between w:val="single" w:color="000000" w:sz="8" w:space="0"/>
        </w:pBdr>
      </w:pPr>
      <w:r>
        <w:rPr>
          <w:rFonts w:ascii="Palatino Linotype" w:hAnsi="Palatino Linotype" w:cs="Palatino Linotype" w:eastAsia="Palatino Linotype"/>
          <w:b/>
          <w:sz w:val="28"/>
        </w:rPr>
        <w:t xml:space="preserve">MODALITES DE CONTRÔLE DES CONNAISSANCES 2023-2024                          </w:t>
      </w:r>
      <w:r>
        <w:rPr>
          <w:rFonts w:ascii="Palatino Linotype" w:hAnsi="Palatino Linotype" w:cs="Palatino Linotype" w:eastAsia="Palatino Linotype"/>
          <w:b/>
          <w:sz w:val="32"/>
          <w:shd w:val="clear" w:color="auto" w:fill="FFFF00"/>
        </w:rPr>
        <w:t xml:space="preserve">Contrôle continu</w:t>
      </w:r>
      <w:r/>
    </w:p>
    <w:p>
      <w:pPr>
        <w:spacing w:lineRule="auto" w:line="240"/>
      </w:pPr>
      <w:r>
        <w:rPr>
          <w:rFonts w:ascii="Palatino Linotype" w:hAnsi="Palatino Linotype" w:cs="Palatino Linotype" w:eastAsia="Palatino Linotype"/>
          <w:b/>
        </w:rPr>
        <w:t xml:space="preserve">Conseil Département du  10.10.23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Palatino Linotype" w:hAnsi="Palatino Linotype" w:cs="Palatino Linotype" w:eastAsia="Palatino Linotype"/>
          <w:b/>
        </w:rPr>
        <w:t xml:space="preserve">Conseil UFR du 16.10.23</w:t>
      </w:r>
      <w:r/>
    </w:p>
    <w:p>
      <w:pPr>
        <w:jc w:val="center"/>
        <w:spacing w:lineRule="auto" w:line="240"/>
      </w:pPr>
      <w:r>
        <w:t xml:space="preserve">Le Directeur du Département</w:t>
      </w:r>
      <w:r/>
    </w:p>
    <w:sectPr>
      <w:headerReference w:type="default" r:id="rId7"/>
      <w:footerReference w:type="default" r:id="rId8"/>
      <w:footnotePr/>
      <w:type w:val="nextPage"/>
      <w:pgSz w:w="15840" w:h="11909" w:orient="landscape"/>
      <w:pgMar w:top="677" w:right="720" w:bottom="677" w:left="720" w:gutter="0" w:header="706" w:footer="706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405020303"/>
  </w:font>
  <w:font w:name="Tahoma">
    <w:panose1 w:val="020B0604030504040204"/>
  </w:font>
  <w:font w:name="Arial">
    <w:panose1 w:val="020B0604020202020204"/>
  </w:font>
  <w:font w:name="Cambria">
    <w:panose1 w:val="020206030504050203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6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fr-FR" w:bidi="ar-SA" w:eastAsia="fr-FR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78" w:default="1">
    <w:name w:val="Normal"/>
    <w:qFormat/>
    <w:rPr>
      <w:rFonts w:ascii="Calibri" w:hAnsi="Calibri" w:cs="Calibri" w:eastAsia="Calibri"/>
      <w:color w:val="000000"/>
      <w:sz w:val="22"/>
    </w:rPr>
    <w:pPr>
      <w:spacing w:lineRule="auto" w:line="276" w:after="200"/>
    </w:pPr>
  </w:style>
  <w:style w:type="paragraph" w:styleId="179">
    <w:name w:val="Heading 1"/>
    <w:basedOn w:val="178"/>
    <w:next w:val="178"/>
    <w:qFormat/>
    <w:rPr>
      <w:rFonts w:ascii="Cambria" w:hAnsi="Cambria" w:cs="Cambria" w:eastAsia="Cambria"/>
      <w:color w:val="4F81BD"/>
      <w:sz w:val="32"/>
    </w:rPr>
    <w:pPr>
      <w:outlineLvl w:val="0"/>
    </w:pPr>
  </w:style>
  <w:style w:type="paragraph" w:styleId="180">
    <w:name w:val="Heading 2"/>
    <w:basedOn w:val="178"/>
    <w:next w:val="178"/>
    <w:qFormat/>
    <w:rPr>
      <w:rFonts w:ascii="Cambria" w:hAnsi="Cambria" w:cs="Cambria" w:eastAsia="Cambria"/>
      <w:color w:val="4F81BD"/>
      <w:sz w:val="26"/>
    </w:rPr>
    <w:pPr>
      <w:outlineLvl w:val="1"/>
    </w:pPr>
  </w:style>
  <w:style w:type="paragraph" w:styleId="181">
    <w:name w:val="Heading 3"/>
    <w:basedOn w:val="178"/>
    <w:next w:val="178"/>
    <w:qFormat/>
    <w:rPr>
      <w:rFonts w:ascii="Cambria" w:hAnsi="Cambria" w:cs="Cambria" w:eastAsia="Cambria"/>
      <w:color w:val="4F81BD"/>
      <w:sz w:val="24"/>
    </w:rPr>
    <w:pPr>
      <w:outlineLvl w:val="2"/>
    </w:pPr>
  </w:style>
  <w:style w:type="paragraph" w:styleId="182">
    <w:name w:val="Heading 4"/>
    <w:basedOn w:val="178"/>
    <w:next w:val="178"/>
    <w:qFormat/>
    <w:rPr>
      <w:rFonts w:ascii="Cambria" w:hAnsi="Cambria" w:cs="Cambria" w:eastAsia="Cambria"/>
      <w:i/>
      <w:color w:val="4F81BD"/>
    </w:rPr>
    <w:pPr>
      <w:outlineLvl w:val="3"/>
    </w:pPr>
  </w:style>
  <w:style w:type="paragraph" w:styleId="183">
    <w:name w:val="Heading 5"/>
    <w:basedOn w:val="178"/>
    <w:next w:val="178"/>
    <w:qFormat/>
    <w:rPr>
      <w:rFonts w:ascii="Cambria" w:hAnsi="Cambria" w:cs="Cambria" w:eastAsia="Cambria"/>
      <w:color w:val="4F81BD"/>
    </w:rPr>
    <w:pPr>
      <w:outlineLvl w:val="4"/>
    </w:pPr>
  </w:style>
  <w:style w:type="paragraph" w:styleId="184">
    <w:name w:val="Heading 6"/>
    <w:basedOn w:val="178"/>
    <w:next w:val="178"/>
    <w:qFormat/>
    <w:rPr>
      <w:rFonts w:ascii="Cambria" w:hAnsi="Cambria" w:cs="Cambria" w:eastAsia="Cambria"/>
      <w:color w:val="4F81BD"/>
    </w:rPr>
    <w:pPr>
      <w:outlineLvl w:val="5"/>
    </w:pPr>
  </w:style>
  <w:style w:type="paragraph" w:styleId="185">
    <w:name w:val="Heading 7"/>
    <w:basedOn w:val="178"/>
    <w:next w:val="178"/>
    <w:qFormat/>
    <w:rPr>
      <w:rFonts w:ascii="Cambria" w:hAnsi="Cambria" w:cs="Cambria" w:eastAsia="Cambria"/>
      <w:i/>
      <w:color w:val="4F81BD"/>
    </w:rPr>
    <w:pPr>
      <w:outlineLvl w:val="6"/>
    </w:pPr>
  </w:style>
  <w:style w:type="paragraph" w:styleId="186">
    <w:name w:val="Heading 8"/>
    <w:basedOn w:val="178"/>
    <w:next w:val="178"/>
    <w:qFormat/>
    <w:rPr>
      <w:rFonts w:ascii="Cambria" w:hAnsi="Cambria" w:cs="Cambria" w:eastAsia="Cambria"/>
    </w:rPr>
    <w:pPr>
      <w:outlineLvl w:val="7"/>
    </w:pPr>
  </w:style>
  <w:style w:type="paragraph" w:styleId="187">
    <w:name w:val="Heading 9"/>
    <w:basedOn w:val="178"/>
    <w:next w:val="178"/>
    <w:qFormat/>
    <w:rPr>
      <w:rFonts w:ascii="Cambria" w:hAnsi="Cambria" w:cs="Cambria" w:eastAsia="Cambria"/>
      <w:i/>
    </w:rPr>
    <w:pPr>
      <w:outlineLvl w:val="8"/>
    </w:pPr>
  </w:style>
  <w:style w:type="character" w:styleId="188" w:default="1">
    <w:name w:val="Default Paragraph Font"/>
    <w:uiPriority w:val="1"/>
    <w:semiHidden/>
    <w:unhideWhenUsed/>
  </w:style>
  <w:style w:type="table" w:styleId="1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90" w:default="1">
    <w:name w:val="No List"/>
    <w:uiPriority w:val="99"/>
    <w:semiHidden/>
    <w:unhideWhenUsed/>
  </w:style>
  <w:style w:type="character" w:styleId="191" w:customStyle="1">
    <w:name w:val="Title Char"/>
    <w:basedOn w:val="188"/>
    <w:uiPriority w:val="10"/>
    <w:rPr>
      <w:sz w:val="48"/>
      <w:szCs w:val="48"/>
    </w:rPr>
  </w:style>
  <w:style w:type="character" w:styleId="192" w:customStyle="1">
    <w:name w:val="Subtitle Char"/>
    <w:basedOn w:val="188"/>
    <w:uiPriority w:val="11"/>
    <w:rPr>
      <w:sz w:val="24"/>
      <w:szCs w:val="24"/>
    </w:rPr>
  </w:style>
  <w:style w:type="character" w:styleId="193" w:customStyle="1">
    <w:name w:val="Quote Char"/>
    <w:uiPriority w:val="29"/>
    <w:rPr>
      <w:i/>
    </w:rPr>
  </w:style>
  <w:style w:type="character" w:styleId="194" w:customStyle="1">
    <w:name w:val="Intense Quote Char"/>
    <w:uiPriority w:val="30"/>
    <w:rPr>
      <w:i/>
    </w:rPr>
  </w:style>
  <w:style w:type="character" w:styleId="195" w:customStyle="1">
    <w:name w:val="Header Char"/>
    <w:basedOn w:val="188"/>
    <w:uiPriority w:val="99"/>
  </w:style>
  <w:style w:type="character" w:styleId="196" w:customStyle="1">
    <w:name w:val="Footer Char"/>
    <w:basedOn w:val="188"/>
    <w:uiPriority w:val="99"/>
  </w:style>
  <w:style w:type="character" w:styleId="197" w:customStyle="1">
    <w:name w:val="Titre Car"/>
    <w:basedOn w:val="188"/>
    <w:link w:val="250"/>
    <w:uiPriority w:val="10"/>
    <w:rPr>
      <w:sz w:val="48"/>
      <w:szCs w:val="48"/>
    </w:rPr>
  </w:style>
  <w:style w:type="character" w:styleId="198" w:customStyle="1">
    <w:name w:val="Sous-titre Car"/>
    <w:basedOn w:val="188"/>
    <w:link w:val="251"/>
    <w:uiPriority w:val="11"/>
    <w:rPr>
      <w:sz w:val="24"/>
      <w:szCs w:val="24"/>
    </w:rPr>
  </w:style>
  <w:style w:type="character" w:styleId="199" w:customStyle="1">
    <w:name w:val="Citation Car1"/>
    <w:link w:val="252"/>
    <w:uiPriority w:val="29"/>
    <w:rPr>
      <w:i/>
    </w:rPr>
  </w:style>
  <w:style w:type="character" w:styleId="200" w:customStyle="1">
    <w:name w:val="Citation intense Car1"/>
    <w:link w:val="254"/>
    <w:uiPriority w:val="30"/>
    <w:rPr>
      <w:i/>
    </w:rPr>
  </w:style>
  <w:style w:type="character" w:styleId="201" w:customStyle="1">
    <w:name w:val="En-tête Car"/>
    <w:basedOn w:val="188"/>
    <w:link w:val="222"/>
    <w:uiPriority w:val="99"/>
  </w:style>
  <w:style w:type="character" w:styleId="202" w:customStyle="1">
    <w:name w:val="Pied de page Car"/>
    <w:basedOn w:val="188"/>
    <w:link w:val="223"/>
    <w:uiPriority w:val="99"/>
  </w:style>
  <w:style w:type="character" w:styleId="203" w:customStyle="1">
    <w:name w:val="Heading 1 Char"/>
    <w:basedOn w:val="188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204" w:customStyle="1">
    <w:name w:val="Heading 2 Char"/>
    <w:basedOn w:val="188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205" w:customStyle="1">
    <w:name w:val="Heading 3 Char"/>
    <w:basedOn w:val="188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206" w:customStyle="1">
    <w:name w:val="Heading 4 Char"/>
    <w:basedOn w:val="188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7" w:customStyle="1">
    <w:name w:val="Heading 5 Char"/>
    <w:basedOn w:val="188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08" w:customStyle="1">
    <w:name w:val="Heading 6 Char"/>
    <w:basedOn w:val="188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09" w:customStyle="1">
    <w:name w:val="Heading 7 Char"/>
    <w:basedOn w:val="188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10" w:customStyle="1">
    <w:name w:val="Heading 8 Char"/>
    <w:basedOn w:val="188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11" w:customStyle="1">
    <w:name w:val="Heading 9 Char"/>
    <w:basedOn w:val="188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paragraph" w:styleId="212">
    <w:name w:val="toc 1"/>
    <w:basedOn w:val="178"/>
    <w:next w:val="178"/>
    <w:uiPriority w:val="39"/>
    <w:unhideWhenUsed/>
    <w:pPr>
      <w:spacing w:after="57"/>
    </w:pPr>
  </w:style>
  <w:style w:type="paragraph" w:styleId="213">
    <w:name w:val="toc 2"/>
    <w:basedOn w:val="178"/>
    <w:next w:val="178"/>
    <w:uiPriority w:val="39"/>
    <w:unhideWhenUsed/>
    <w:pPr>
      <w:ind w:left="283"/>
      <w:spacing w:after="57"/>
    </w:pPr>
  </w:style>
  <w:style w:type="paragraph" w:styleId="214">
    <w:name w:val="toc 3"/>
    <w:basedOn w:val="178"/>
    <w:next w:val="178"/>
    <w:uiPriority w:val="39"/>
    <w:unhideWhenUsed/>
    <w:pPr>
      <w:ind w:left="567"/>
      <w:spacing w:after="57"/>
    </w:pPr>
  </w:style>
  <w:style w:type="paragraph" w:styleId="215">
    <w:name w:val="toc 4"/>
    <w:basedOn w:val="178"/>
    <w:next w:val="178"/>
    <w:uiPriority w:val="39"/>
    <w:unhideWhenUsed/>
    <w:pPr>
      <w:ind w:left="850"/>
      <w:spacing w:after="57"/>
    </w:pPr>
  </w:style>
  <w:style w:type="paragraph" w:styleId="216">
    <w:name w:val="toc 5"/>
    <w:basedOn w:val="178"/>
    <w:next w:val="178"/>
    <w:uiPriority w:val="39"/>
    <w:unhideWhenUsed/>
    <w:pPr>
      <w:ind w:left="1134"/>
      <w:spacing w:after="57"/>
    </w:pPr>
  </w:style>
  <w:style w:type="paragraph" w:styleId="217">
    <w:name w:val="toc 6"/>
    <w:basedOn w:val="178"/>
    <w:next w:val="178"/>
    <w:uiPriority w:val="39"/>
    <w:unhideWhenUsed/>
    <w:pPr>
      <w:ind w:left="1417"/>
      <w:spacing w:after="57"/>
    </w:pPr>
  </w:style>
  <w:style w:type="paragraph" w:styleId="218">
    <w:name w:val="toc 7"/>
    <w:basedOn w:val="178"/>
    <w:next w:val="178"/>
    <w:uiPriority w:val="39"/>
    <w:unhideWhenUsed/>
    <w:pPr>
      <w:ind w:left="1701"/>
      <w:spacing w:after="57"/>
    </w:pPr>
  </w:style>
  <w:style w:type="paragraph" w:styleId="219">
    <w:name w:val="toc 8"/>
    <w:basedOn w:val="178"/>
    <w:next w:val="178"/>
    <w:uiPriority w:val="39"/>
    <w:unhideWhenUsed/>
    <w:pPr>
      <w:ind w:left="1984"/>
      <w:spacing w:after="57"/>
    </w:pPr>
  </w:style>
  <w:style w:type="paragraph" w:styleId="220">
    <w:name w:val="toc 9"/>
    <w:basedOn w:val="178"/>
    <w:next w:val="178"/>
    <w:uiPriority w:val="39"/>
    <w:unhideWhenUsed/>
    <w:pPr>
      <w:ind w:left="2268"/>
      <w:spacing w:after="57"/>
    </w:pPr>
  </w:style>
  <w:style w:type="paragraph" w:styleId="221">
    <w:name w:val="TOC Heading"/>
    <w:uiPriority w:val="39"/>
    <w:unhideWhenUsed/>
  </w:style>
  <w:style w:type="paragraph" w:styleId="222">
    <w:name w:val="Header"/>
    <w:basedOn w:val="178"/>
    <w:link w:val="20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223">
    <w:name w:val="Footer"/>
    <w:basedOn w:val="178"/>
    <w:link w:val="20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table" w:styleId="224">
    <w:name w:val="Table Grid"/>
    <w:basedOn w:val="189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225" w:customStyle="1">
    <w:name w:val="Lined"/>
    <w:basedOn w:val="189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6" w:customStyle="1">
    <w:name w:val="Lined - Accent 1"/>
    <w:basedOn w:val="189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7" w:customStyle="1">
    <w:name w:val="Lined - Accent 2"/>
    <w:basedOn w:val="189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8" w:customStyle="1">
    <w:name w:val="Lined - Accent 3"/>
    <w:basedOn w:val="189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29" w:customStyle="1">
    <w:name w:val="Lined - Accent 4"/>
    <w:basedOn w:val="189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30" w:customStyle="1">
    <w:name w:val="Lined - Accent 5"/>
    <w:basedOn w:val="189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31" w:customStyle="1">
    <w:name w:val="Lined - Accent 6"/>
    <w:basedOn w:val="189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32" w:customStyle="1">
    <w:name w:val="Bordered"/>
    <w:basedOn w:val="189"/>
    <w:uiPriority w:val="99"/>
    <w:tblPr>
      <w:tblStyleRowBandSize w:val="1"/>
      <w:tblStyleColBandSize w:val="1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33" w:customStyle="1">
    <w:name w:val="Bordered - Accent 1"/>
    <w:basedOn w:val="189"/>
    <w:uiPriority w:val="99"/>
    <w:tblPr>
      <w:tblStyleRowBandSize w:val="1"/>
      <w:tblStyleColBandSize w:val="1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34" w:customStyle="1">
    <w:name w:val="Bordered - Accent 2"/>
    <w:basedOn w:val="189"/>
    <w:uiPriority w:val="99"/>
    <w:tblPr>
      <w:tblStyleRowBandSize w:val="1"/>
      <w:tblStyleColBandSize w:val="1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35" w:customStyle="1">
    <w:name w:val="Bordered - Accent 3"/>
    <w:basedOn w:val="189"/>
    <w:uiPriority w:val="99"/>
    <w:tblPr>
      <w:tblStyleRowBandSize w:val="1"/>
      <w:tblStyleColBandSize w:val="1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36" w:customStyle="1">
    <w:name w:val="Bordered - Accent 4"/>
    <w:basedOn w:val="189"/>
    <w:uiPriority w:val="99"/>
    <w:tblPr>
      <w:tblStyleRowBandSize w:val="1"/>
      <w:tblStyleColBandSize w:val="1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37" w:customStyle="1">
    <w:name w:val="Bordered - Accent 5"/>
    <w:basedOn w:val="189"/>
    <w:uiPriority w:val="99"/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38" w:customStyle="1">
    <w:name w:val="Bordered - Accent 6"/>
    <w:basedOn w:val="189"/>
    <w:uiPriority w:val="99"/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39" w:customStyle="1">
    <w:name w:val="Bordered &amp; Lined"/>
    <w:basedOn w:val="189"/>
    <w:uiPriority w:val="99"/>
    <w:rPr>
      <w:color w:val="404040"/>
      <w:szCs w:val="20"/>
    </w:rPr>
    <w:tblPr>
      <w:tblStyleRowBandSize w:val="1"/>
      <w:tblStyleColBandSize w:val="1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40" w:customStyle="1">
    <w:name w:val="Bordered &amp; Lined - Accent 1"/>
    <w:basedOn w:val="189"/>
    <w:uiPriority w:val="99"/>
    <w:rPr>
      <w:color w:val="404040"/>
      <w:szCs w:val="20"/>
    </w:rPr>
    <w:tblPr>
      <w:tblStyleRowBandSize w:val="1"/>
      <w:tblStyleColBandSize w:val="1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41" w:customStyle="1">
    <w:name w:val="Bordered &amp; Lined - Accent 2"/>
    <w:basedOn w:val="189"/>
    <w:uiPriority w:val="99"/>
    <w:rPr>
      <w:color w:val="404040"/>
      <w:szCs w:val="20"/>
    </w:rPr>
    <w:tblPr>
      <w:tblStyleRowBandSize w:val="1"/>
      <w:tblStyleColBandSize w:val="1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42" w:customStyle="1">
    <w:name w:val="Bordered &amp; Lined - Accent 3"/>
    <w:basedOn w:val="189"/>
    <w:uiPriority w:val="99"/>
    <w:rPr>
      <w:color w:val="404040"/>
      <w:szCs w:val="20"/>
    </w:rPr>
    <w:tblPr>
      <w:tblStyleRowBandSize w:val="1"/>
      <w:tblStyleColBandSize w:val="1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43" w:customStyle="1">
    <w:name w:val="Bordered &amp; Lined - Accent 4"/>
    <w:basedOn w:val="189"/>
    <w:uiPriority w:val="99"/>
    <w:rPr>
      <w:color w:val="404040"/>
      <w:szCs w:val="20"/>
    </w:rPr>
    <w:tblPr>
      <w:tblStyleRowBandSize w:val="1"/>
      <w:tblStyleColBandSize w:val="1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44" w:customStyle="1">
    <w:name w:val="Bordered &amp; Lined - Accent 5"/>
    <w:basedOn w:val="189"/>
    <w:uiPriority w:val="99"/>
    <w:rPr>
      <w:color w:val="404040"/>
      <w:szCs w:val="20"/>
    </w:rPr>
    <w:tblPr>
      <w:tblStyleRowBandSize w:val="1"/>
      <w:tblStyleColBandSize w:val="1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45" w:customStyle="1">
    <w:name w:val="Bordered &amp; Lined - Accent 6"/>
    <w:basedOn w:val="189"/>
    <w:uiPriority w:val="99"/>
    <w:rPr>
      <w:color w:val="404040"/>
      <w:szCs w:val="20"/>
    </w:rPr>
    <w:tblPr>
      <w:tblStyleRowBandSize w:val="1"/>
      <w:tblStyleColBandSize w:val="1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46">
    <w:name w:val="Hyperlink"/>
    <w:uiPriority w:val="99"/>
    <w:unhideWhenUsed/>
    <w:rPr>
      <w:color w:val="0000FF" w:themeColor="hyperlink"/>
      <w:u w:val="single"/>
    </w:rPr>
  </w:style>
  <w:style w:type="paragraph" w:styleId="247">
    <w:name w:val="footnote text"/>
    <w:basedOn w:val="178"/>
    <w:uiPriority w:val="99"/>
    <w:semiHidden/>
    <w:unhideWhenUsed/>
    <w:rPr>
      <w:sz w:val="20"/>
    </w:rPr>
    <w:pPr>
      <w:spacing w:lineRule="auto" w:line="240" w:after="0"/>
    </w:pPr>
  </w:style>
  <w:style w:type="character" w:styleId="248" w:customStyle="1">
    <w:name w:val="Footnote Text Char"/>
    <w:basedOn w:val="188"/>
    <w:uiPriority w:val="99"/>
    <w:semiHidden/>
    <w:rPr>
      <w:sz w:val="20"/>
    </w:rPr>
  </w:style>
  <w:style w:type="character" w:styleId="249">
    <w:name w:val="footnote reference"/>
    <w:basedOn w:val="188"/>
    <w:uiPriority w:val="99"/>
    <w:semiHidden/>
    <w:unhideWhenUsed/>
    <w:rPr>
      <w:vertAlign w:val="superscript"/>
    </w:rPr>
  </w:style>
  <w:style w:type="paragraph" w:styleId="250">
    <w:name w:val="Title"/>
    <w:basedOn w:val="178"/>
    <w:link w:val="197"/>
    <w:qFormat/>
    <w:rPr>
      <w:rFonts w:ascii="Cambria" w:hAnsi="Cambria" w:cs="Cambria" w:eastAsia="Cambria"/>
      <w:i/>
      <w:color w:val="4F81BD"/>
    </w:rPr>
  </w:style>
  <w:style w:type="paragraph" w:styleId="251">
    <w:name w:val="Subtitle"/>
    <w:basedOn w:val="178"/>
    <w:link w:val="198"/>
    <w:qFormat/>
    <w:rPr>
      <w:rFonts w:ascii="Cambria" w:hAnsi="Cambria" w:cs="Cambria" w:eastAsia="Cambria"/>
      <w:i/>
      <w:color w:val="4F81BD"/>
    </w:rPr>
  </w:style>
  <w:style w:type="paragraph" w:styleId="252">
    <w:name w:val="Quote"/>
    <w:basedOn w:val="178"/>
    <w:next w:val="178"/>
    <w:link w:val="199"/>
    <w:qFormat/>
    <w:uiPriority w:val="29"/>
    <w:rPr>
      <w:rFonts w:ascii="Cambria" w:hAnsi="Cambria" w:cs="Cambria" w:eastAsia="Cambria"/>
      <w:i/>
      <w:color w:val="4F81BD"/>
    </w:rPr>
  </w:style>
  <w:style w:type="character" w:styleId="253" w:customStyle="1">
    <w:name w:val="Citation Car"/>
    <w:basedOn w:val="188"/>
    <w:uiPriority w:val="29"/>
    <w:rPr>
      <w:i/>
      <w:iCs/>
      <w:color w:val="000000" w:themeColor="text1"/>
      <w:sz w:val="24"/>
      <w:szCs w:val="24"/>
    </w:rPr>
  </w:style>
  <w:style w:type="paragraph" w:styleId="254">
    <w:name w:val="Intense Quote"/>
    <w:basedOn w:val="178"/>
    <w:next w:val="178"/>
    <w:link w:val="200"/>
    <w:qFormat/>
    <w:uiPriority w:val="30"/>
    <w:rPr>
      <w:rFonts w:ascii="Cambria" w:hAnsi="Cambria" w:cs="Cambria" w:eastAsia="Cambria"/>
      <w:i/>
      <w:color w:val="4F81BD"/>
    </w:rPr>
  </w:style>
  <w:style w:type="character" w:styleId="255" w:customStyle="1">
    <w:name w:val="Citation intense Car"/>
    <w:basedOn w:val="188"/>
    <w:uiPriority w:val="30"/>
    <w:rPr>
      <w:b/>
      <w:bCs/>
      <w:i/>
      <w:iCs/>
      <w:color w:val="4F81BD" w:themeColor="accent1"/>
      <w:sz w:val="24"/>
      <w:szCs w:val="24"/>
    </w:rPr>
  </w:style>
  <w:style w:type="paragraph" w:styleId="256">
    <w:name w:val="List Paragraph"/>
    <w:basedOn w:val="178"/>
    <w:qFormat/>
    <w:uiPriority w:val="34"/>
    <w:rPr>
      <w:rFonts w:ascii="Cambria" w:hAnsi="Cambria" w:cs="Cambria" w:eastAsia="Cambria"/>
      <w:i/>
      <w:color w:val="4F81BD"/>
    </w:rPr>
  </w:style>
  <w:style w:type="paragraph" w:styleId="257">
    <w:name w:val="No Spacing"/>
    <w:qFormat/>
    <w:uiPriority w:val="1"/>
    <w:rPr>
      <w:rFonts w:ascii="Cambria" w:hAnsi="Cambria" w:cs="Cambria" w:eastAsia="Cambria"/>
      <w:i/>
      <w:color w:val="4F81BD"/>
      <w:sz w:val="22"/>
    </w:rPr>
  </w:style>
  <w:style w:type="character" w:styleId="258">
    <w:name w:val="Subtle Emphasis"/>
    <w:basedOn w:val="188"/>
    <w:qFormat/>
    <w:uiPriority w:val="19"/>
    <w:rPr>
      <w:b/>
      <w:i/>
      <w:color w:val="4F81BD"/>
      <w:spacing w:val="10"/>
    </w:rPr>
  </w:style>
  <w:style w:type="character" w:styleId="259">
    <w:name w:val="Emphasis"/>
    <w:basedOn w:val="188"/>
    <w:qFormat/>
    <w:rPr>
      <w:b/>
      <w:i/>
      <w:color w:val="C0504D"/>
      <w:spacing w:val="10"/>
    </w:rPr>
  </w:style>
  <w:style w:type="character" w:styleId="260">
    <w:name w:val="Intense Emphasis"/>
    <w:basedOn w:val="188"/>
    <w:qFormat/>
    <w:uiPriority w:val="21"/>
    <w:rPr>
      <w:b/>
      <w:i/>
      <w:color w:val="9BBB59"/>
      <w:spacing w:val="10"/>
    </w:rPr>
  </w:style>
  <w:style w:type="character" w:styleId="261">
    <w:name w:val="Strong"/>
    <w:basedOn w:val="188"/>
    <w:qFormat/>
    <w:rPr>
      <w:b/>
      <w:i/>
      <w:color w:val="8064A2"/>
      <w:spacing w:val="10"/>
    </w:rPr>
  </w:style>
  <w:style w:type="character" w:styleId="262">
    <w:name w:val="Subtle Reference"/>
    <w:basedOn w:val="188"/>
    <w:qFormat/>
    <w:uiPriority w:val="31"/>
    <w:rPr>
      <w:b/>
      <w:i/>
      <w:color w:val="4BACC6"/>
      <w:spacing w:val="10"/>
    </w:rPr>
  </w:style>
  <w:style w:type="character" w:styleId="263">
    <w:name w:val="Intense Reference"/>
    <w:basedOn w:val="188"/>
    <w:qFormat/>
    <w:uiPriority w:val="32"/>
    <w:rPr>
      <w:b/>
      <w:i/>
      <w:color w:val="F79646"/>
      <w:spacing w:val="10"/>
    </w:rPr>
  </w:style>
  <w:style w:type="character" w:styleId="264">
    <w:name w:val="Book Title"/>
    <w:basedOn w:val="188"/>
    <w:qFormat/>
    <w:uiPriority w:val="33"/>
    <w:rPr>
      <w:b/>
      <w:i/>
      <w:color w:val="C0504D"/>
      <w:spacing w:val="10"/>
    </w:rPr>
  </w:style>
  <w:style w:type="paragraph" w:styleId="265">
    <w:name w:val="Balloon Text"/>
    <w:basedOn w:val="178"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266" w:customStyle="1">
    <w:name w:val="Texte de bulles Car"/>
    <w:basedOn w:val="188"/>
    <w:rPr>
      <w:rFonts w:ascii="Tahoma" w:hAnsi="Tahoma" w:cs="Tahoma" w:eastAsia="Calibri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ONLYOFFICE/5.2.4.94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